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5D553F1" w14:textId="77777777" w:rsidR="00BD765F" w:rsidRDefault="00BD765F"/>
    <w:p w14:paraId="14023446" w14:textId="1BB706B1" w:rsidR="00F15E8D" w:rsidRPr="00FB6617" w:rsidRDefault="00DB43FB" w:rsidP="002A38CE">
      <w:pPr>
        <w:jc w:val="center"/>
        <w:rPr>
          <w:rFonts w:cs="Arial"/>
          <w:sz w:val="44"/>
          <w:szCs w:val="44"/>
        </w:rPr>
      </w:pPr>
      <w:sdt>
        <w:sdtPr>
          <w:rPr>
            <w:rFonts w:eastAsiaTheme="majorEastAsia" w:cs="Arial"/>
            <w:b/>
            <w:sz w:val="44"/>
            <w:szCs w:val="44"/>
            <w:lang w:val="de-AT" w:eastAsia="de-AT"/>
          </w:rPr>
          <w:alias w:val="Titel"/>
          <w:tag w:val=""/>
          <w:id w:val="-714730747"/>
          <w:placeholder>
            <w:docPart w:val="D55E47EC024F4C95A81A0C464CAD6E66"/>
          </w:placeholder>
          <w:dataBinding w:prefixMappings="xmlns:ns0='http://purl.org/dc/elements/1.1/' xmlns:ns1='http://schemas.openxmlformats.org/package/2006/metadata/core-properties' " w:xpath="/ns1:coreProperties[1]/ns0:title[1]" w:storeItemID="{6C3C8BC8-F283-45AE-878A-BAB7291924A1}"/>
          <w:text/>
        </w:sdtPr>
        <w:sdtEndPr/>
        <w:sdtContent>
          <w:r>
            <w:rPr>
              <w:rFonts w:eastAsiaTheme="majorEastAsia" w:cs="Arial"/>
              <w:b/>
              <w:sz w:val="44"/>
              <w:szCs w:val="44"/>
              <w:lang w:val="de-AT" w:eastAsia="de-AT"/>
            </w:rPr>
            <w:t xml:space="preserve"> Handbuch für Präanästhesievisite </w:t>
          </w:r>
        </w:sdtContent>
      </w:sdt>
    </w:p>
    <w:p w14:paraId="339C0E50" w14:textId="77777777" w:rsidR="00FA7071" w:rsidRDefault="00FA7071" w:rsidP="008A399D"/>
    <w:p w14:paraId="04DDE556" w14:textId="77777777" w:rsidR="008A399D" w:rsidRDefault="008A399D" w:rsidP="008A399D"/>
    <w:p w14:paraId="4FB3D8A7" w14:textId="77777777" w:rsidR="008A399D" w:rsidRDefault="008A399D" w:rsidP="008A399D"/>
    <w:sdt>
      <w:sdtPr>
        <w:rPr>
          <w:rFonts w:ascii="Calibri" w:eastAsia="Calibri" w:hAnsi="Calibri"/>
          <w:szCs w:val="22"/>
          <w:lang w:eastAsia="en-US"/>
        </w:rPr>
        <w:id w:val="-1729299001"/>
        <w:docPartObj>
          <w:docPartGallery w:val="Table of Contents"/>
          <w:docPartUnique/>
        </w:docPartObj>
      </w:sdtPr>
      <w:sdtEndPr>
        <w:rPr>
          <w:b/>
          <w:bCs/>
        </w:rPr>
      </w:sdtEndPr>
      <w:sdtContent>
        <w:p w14:paraId="418B524A" w14:textId="77777777" w:rsidR="00FB6617" w:rsidRPr="00FB6617" w:rsidRDefault="00FB6617" w:rsidP="00FB6617">
          <w:pPr>
            <w:keepNext/>
            <w:keepLines/>
            <w:suppressAutoHyphens w:val="0"/>
            <w:spacing w:before="240" w:line="259" w:lineRule="auto"/>
            <w:rPr>
              <w:rFonts w:ascii="Calibri Light" w:hAnsi="Calibri Light"/>
              <w:color w:val="2E74B5"/>
              <w:sz w:val="32"/>
              <w:szCs w:val="32"/>
              <w:lang w:val="de-AT" w:eastAsia="de-AT"/>
            </w:rPr>
          </w:pPr>
          <w:r w:rsidRPr="00FB6617">
            <w:rPr>
              <w:rFonts w:ascii="Calibri Light" w:hAnsi="Calibri Light"/>
              <w:color w:val="2E74B5"/>
              <w:sz w:val="32"/>
              <w:szCs w:val="32"/>
              <w:lang w:eastAsia="de-AT"/>
            </w:rPr>
            <w:t>Inhaltsverzeichnis</w:t>
          </w:r>
        </w:p>
        <w:p w14:paraId="18E0AFA3" w14:textId="77777777" w:rsidR="00AE0A01" w:rsidRDefault="00FB6617">
          <w:pPr>
            <w:pStyle w:val="Verzeichnis1"/>
            <w:tabs>
              <w:tab w:val="left" w:pos="440"/>
              <w:tab w:val="right" w:leader="dot" w:pos="9062"/>
            </w:tabs>
            <w:rPr>
              <w:rFonts w:asciiTheme="minorHAnsi" w:eastAsiaTheme="minorEastAsia" w:hAnsiTheme="minorHAnsi" w:cstheme="minorBidi"/>
              <w:noProof/>
              <w:szCs w:val="22"/>
              <w:lang w:val="de-AT" w:eastAsia="de-AT"/>
            </w:rPr>
          </w:pPr>
          <w:r w:rsidRPr="00FB6617">
            <w:rPr>
              <w:rFonts w:ascii="Calibri" w:eastAsia="Calibri" w:hAnsi="Calibri"/>
              <w:szCs w:val="22"/>
              <w:lang w:val="de-AT" w:eastAsia="en-US"/>
            </w:rPr>
            <w:fldChar w:fldCharType="begin"/>
          </w:r>
          <w:r w:rsidRPr="00FB6617">
            <w:rPr>
              <w:rFonts w:ascii="Calibri" w:eastAsia="Calibri" w:hAnsi="Calibri"/>
              <w:szCs w:val="22"/>
              <w:lang w:val="de-AT" w:eastAsia="en-US"/>
            </w:rPr>
            <w:instrText xml:space="preserve"> TOC \o "1-3" \h \z \u </w:instrText>
          </w:r>
          <w:r w:rsidRPr="00FB6617">
            <w:rPr>
              <w:rFonts w:ascii="Calibri" w:eastAsia="Calibri" w:hAnsi="Calibri"/>
              <w:szCs w:val="22"/>
              <w:lang w:val="de-AT" w:eastAsia="en-US"/>
            </w:rPr>
            <w:fldChar w:fldCharType="separate"/>
          </w:r>
          <w:hyperlink w:anchor="_Toc485113929" w:history="1">
            <w:r w:rsidR="00AE0A01" w:rsidRPr="00176921">
              <w:rPr>
                <w:rStyle w:val="Hyperlink"/>
                <w:rFonts w:cs="Arial"/>
                <w:b/>
                <w:noProof/>
                <w:lang w:eastAsia="en-US"/>
              </w:rPr>
              <w:t>1.</w:t>
            </w:r>
            <w:r w:rsidR="00AE0A01">
              <w:rPr>
                <w:rFonts w:asciiTheme="minorHAnsi" w:eastAsiaTheme="minorEastAsia" w:hAnsiTheme="minorHAnsi" w:cstheme="minorBidi"/>
                <w:noProof/>
                <w:szCs w:val="22"/>
                <w:lang w:val="de-AT" w:eastAsia="de-AT"/>
              </w:rPr>
              <w:tab/>
            </w:r>
            <w:r w:rsidR="00AE0A01" w:rsidRPr="00176921">
              <w:rPr>
                <w:rStyle w:val="Hyperlink"/>
                <w:rFonts w:eastAsiaTheme="majorEastAsia" w:cs="Arial"/>
                <w:b/>
                <w:noProof/>
                <w:lang w:eastAsia="en-US"/>
              </w:rPr>
              <w:t>Leitfaden</w:t>
            </w:r>
            <w:r w:rsidR="00AE0A01" w:rsidRPr="00176921">
              <w:rPr>
                <w:rStyle w:val="Hyperlink"/>
                <w:rFonts w:cs="Arial"/>
                <w:b/>
                <w:noProof/>
                <w:lang w:eastAsia="en-US"/>
              </w:rPr>
              <w:t xml:space="preserve"> für Präanästhesievisite („Prämed“)</w:t>
            </w:r>
            <w:r w:rsidR="00AE0A01">
              <w:rPr>
                <w:noProof/>
                <w:webHidden/>
              </w:rPr>
              <w:tab/>
            </w:r>
            <w:r w:rsidR="00AE0A01">
              <w:rPr>
                <w:noProof/>
                <w:webHidden/>
              </w:rPr>
              <w:fldChar w:fldCharType="begin"/>
            </w:r>
            <w:r w:rsidR="00AE0A01">
              <w:rPr>
                <w:noProof/>
                <w:webHidden/>
              </w:rPr>
              <w:instrText xml:space="preserve"> PAGEREF _Toc485113929 \h </w:instrText>
            </w:r>
            <w:r w:rsidR="00AE0A01">
              <w:rPr>
                <w:noProof/>
                <w:webHidden/>
              </w:rPr>
            </w:r>
            <w:r w:rsidR="00AE0A01">
              <w:rPr>
                <w:noProof/>
                <w:webHidden/>
              </w:rPr>
              <w:fldChar w:fldCharType="separate"/>
            </w:r>
            <w:r w:rsidR="00AE0A01">
              <w:rPr>
                <w:noProof/>
                <w:webHidden/>
              </w:rPr>
              <w:t>2</w:t>
            </w:r>
            <w:r w:rsidR="00AE0A01">
              <w:rPr>
                <w:noProof/>
                <w:webHidden/>
              </w:rPr>
              <w:fldChar w:fldCharType="end"/>
            </w:r>
          </w:hyperlink>
        </w:p>
        <w:p w14:paraId="7EBEB004" w14:textId="77777777" w:rsidR="00AE0A01" w:rsidRDefault="00DB43FB">
          <w:pPr>
            <w:pStyle w:val="Verzeichnis1"/>
            <w:tabs>
              <w:tab w:val="left" w:pos="440"/>
              <w:tab w:val="right" w:leader="dot" w:pos="9062"/>
            </w:tabs>
            <w:rPr>
              <w:rFonts w:asciiTheme="minorHAnsi" w:eastAsiaTheme="minorEastAsia" w:hAnsiTheme="minorHAnsi" w:cstheme="minorBidi"/>
              <w:noProof/>
              <w:szCs w:val="22"/>
              <w:lang w:val="de-AT" w:eastAsia="de-AT"/>
            </w:rPr>
          </w:pPr>
          <w:hyperlink w:anchor="_Toc485113930" w:history="1">
            <w:r w:rsidR="00AE0A01" w:rsidRPr="00176921">
              <w:rPr>
                <w:rStyle w:val="Hyperlink"/>
                <w:rFonts w:cs="Arial"/>
                <w:b/>
                <w:noProof/>
                <w:lang w:val="de-AT" w:eastAsia="en-US"/>
              </w:rPr>
              <w:t>2.</w:t>
            </w:r>
            <w:r w:rsidR="00AE0A01">
              <w:rPr>
                <w:rFonts w:asciiTheme="minorHAnsi" w:eastAsiaTheme="minorEastAsia" w:hAnsiTheme="minorHAnsi" w:cstheme="minorBidi"/>
                <w:noProof/>
                <w:szCs w:val="22"/>
                <w:lang w:val="de-AT" w:eastAsia="de-AT"/>
              </w:rPr>
              <w:tab/>
            </w:r>
            <w:r w:rsidR="00AE0A01" w:rsidRPr="00176921">
              <w:rPr>
                <w:rStyle w:val="Hyperlink"/>
                <w:rFonts w:cs="Arial"/>
                <w:b/>
                <w:noProof/>
                <w:lang w:val="de-AT" w:eastAsia="en-US"/>
              </w:rPr>
              <w:t>Aufgabe ist eine patientenbezogene Risikostratifizierung und perioperative Risikominimierung betreffend 3 Bereiche:</w:t>
            </w:r>
            <w:r w:rsidR="00AE0A01">
              <w:rPr>
                <w:noProof/>
                <w:webHidden/>
              </w:rPr>
              <w:tab/>
            </w:r>
            <w:r w:rsidR="00AE0A01">
              <w:rPr>
                <w:noProof/>
                <w:webHidden/>
              </w:rPr>
              <w:fldChar w:fldCharType="begin"/>
            </w:r>
            <w:r w:rsidR="00AE0A01">
              <w:rPr>
                <w:noProof/>
                <w:webHidden/>
              </w:rPr>
              <w:instrText xml:space="preserve"> PAGEREF _Toc485113930 \h </w:instrText>
            </w:r>
            <w:r w:rsidR="00AE0A01">
              <w:rPr>
                <w:noProof/>
                <w:webHidden/>
              </w:rPr>
            </w:r>
            <w:r w:rsidR="00AE0A01">
              <w:rPr>
                <w:noProof/>
                <w:webHidden/>
              </w:rPr>
              <w:fldChar w:fldCharType="separate"/>
            </w:r>
            <w:r w:rsidR="00AE0A01">
              <w:rPr>
                <w:noProof/>
                <w:webHidden/>
              </w:rPr>
              <w:t>2</w:t>
            </w:r>
            <w:r w:rsidR="00AE0A01">
              <w:rPr>
                <w:noProof/>
                <w:webHidden/>
              </w:rPr>
              <w:fldChar w:fldCharType="end"/>
            </w:r>
          </w:hyperlink>
        </w:p>
        <w:p w14:paraId="7473854F" w14:textId="77777777" w:rsidR="00AE0A01" w:rsidRDefault="00DB43FB">
          <w:pPr>
            <w:pStyle w:val="Verzeichnis1"/>
            <w:tabs>
              <w:tab w:val="left" w:pos="440"/>
              <w:tab w:val="right" w:leader="dot" w:pos="9062"/>
            </w:tabs>
            <w:rPr>
              <w:rFonts w:asciiTheme="minorHAnsi" w:eastAsiaTheme="minorEastAsia" w:hAnsiTheme="minorHAnsi" w:cstheme="minorBidi"/>
              <w:noProof/>
              <w:szCs w:val="22"/>
              <w:lang w:val="de-AT" w:eastAsia="de-AT"/>
            </w:rPr>
          </w:pPr>
          <w:hyperlink w:anchor="_Toc485113931" w:history="1">
            <w:r w:rsidR="00AE0A01" w:rsidRPr="00176921">
              <w:rPr>
                <w:rStyle w:val="Hyperlink"/>
                <w:rFonts w:cs="Arial"/>
                <w:b/>
                <w:bCs/>
                <w:noProof/>
                <w:lang w:val="de-AT" w:eastAsia="en-US"/>
              </w:rPr>
              <w:t>3.</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en-US"/>
              </w:rPr>
              <w:t>Zeitpunkt der präanästhesiologischen Untersuchung:</w:t>
            </w:r>
            <w:r w:rsidR="00AE0A01">
              <w:rPr>
                <w:noProof/>
                <w:webHidden/>
              </w:rPr>
              <w:tab/>
            </w:r>
            <w:r w:rsidR="00AE0A01">
              <w:rPr>
                <w:noProof/>
                <w:webHidden/>
              </w:rPr>
              <w:fldChar w:fldCharType="begin"/>
            </w:r>
            <w:r w:rsidR="00AE0A01">
              <w:rPr>
                <w:noProof/>
                <w:webHidden/>
              </w:rPr>
              <w:instrText xml:space="preserve"> PAGEREF _Toc485113931 \h </w:instrText>
            </w:r>
            <w:r w:rsidR="00AE0A01">
              <w:rPr>
                <w:noProof/>
                <w:webHidden/>
              </w:rPr>
            </w:r>
            <w:r w:rsidR="00AE0A01">
              <w:rPr>
                <w:noProof/>
                <w:webHidden/>
              </w:rPr>
              <w:fldChar w:fldCharType="separate"/>
            </w:r>
            <w:r w:rsidR="00AE0A01">
              <w:rPr>
                <w:noProof/>
                <w:webHidden/>
              </w:rPr>
              <w:t>4</w:t>
            </w:r>
            <w:r w:rsidR="00AE0A01">
              <w:rPr>
                <w:noProof/>
                <w:webHidden/>
              </w:rPr>
              <w:fldChar w:fldCharType="end"/>
            </w:r>
          </w:hyperlink>
        </w:p>
        <w:p w14:paraId="0ECE0B48" w14:textId="77777777" w:rsidR="00AE0A01" w:rsidRDefault="00DB43FB">
          <w:pPr>
            <w:pStyle w:val="Verzeichnis1"/>
            <w:tabs>
              <w:tab w:val="left" w:pos="440"/>
              <w:tab w:val="right" w:leader="dot" w:pos="9062"/>
            </w:tabs>
            <w:rPr>
              <w:rFonts w:asciiTheme="minorHAnsi" w:eastAsiaTheme="minorEastAsia" w:hAnsiTheme="minorHAnsi" w:cstheme="minorBidi"/>
              <w:noProof/>
              <w:szCs w:val="22"/>
              <w:lang w:val="de-AT" w:eastAsia="de-AT"/>
            </w:rPr>
          </w:pPr>
          <w:hyperlink w:anchor="_Toc485113932" w:history="1">
            <w:r w:rsidR="00AE0A01" w:rsidRPr="00176921">
              <w:rPr>
                <w:rStyle w:val="Hyperlink"/>
                <w:rFonts w:cs="Arial"/>
                <w:b/>
                <w:noProof/>
                <w:lang w:val="de-AT" w:eastAsia="en-US"/>
              </w:rPr>
              <w:t>4.</w:t>
            </w:r>
            <w:r w:rsidR="00AE0A01">
              <w:rPr>
                <w:rFonts w:asciiTheme="minorHAnsi" w:eastAsiaTheme="minorEastAsia" w:hAnsiTheme="minorHAnsi" w:cstheme="minorBidi"/>
                <w:noProof/>
                <w:szCs w:val="22"/>
                <w:lang w:val="de-AT" w:eastAsia="de-AT"/>
              </w:rPr>
              <w:tab/>
            </w:r>
            <w:r w:rsidR="00AE0A01" w:rsidRPr="00176921">
              <w:rPr>
                <w:rStyle w:val="Hyperlink"/>
                <w:rFonts w:cs="Arial"/>
                <w:b/>
                <w:noProof/>
                <w:lang w:val="de-AT" w:eastAsia="en-US"/>
              </w:rPr>
              <w:t>Inhalt der präanästhesiologischen Untersuchung:</w:t>
            </w:r>
            <w:r w:rsidR="00AE0A01">
              <w:rPr>
                <w:noProof/>
                <w:webHidden/>
              </w:rPr>
              <w:tab/>
            </w:r>
            <w:r w:rsidR="00AE0A01">
              <w:rPr>
                <w:noProof/>
                <w:webHidden/>
              </w:rPr>
              <w:fldChar w:fldCharType="begin"/>
            </w:r>
            <w:r w:rsidR="00AE0A01">
              <w:rPr>
                <w:noProof/>
                <w:webHidden/>
              </w:rPr>
              <w:instrText xml:space="preserve"> PAGEREF _Toc485113932 \h </w:instrText>
            </w:r>
            <w:r w:rsidR="00AE0A01">
              <w:rPr>
                <w:noProof/>
                <w:webHidden/>
              </w:rPr>
            </w:r>
            <w:r w:rsidR="00AE0A01">
              <w:rPr>
                <w:noProof/>
                <w:webHidden/>
              </w:rPr>
              <w:fldChar w:fldCharType="separate"/>
            </w:r>
            <w:r w:rsidR="00AE0A01">
              <w:rPr>
                <w:noProof/>
                <w:webHidden/>
              </w:rPr>
              <w:t>4</w:t>
            </w:r>
            <w:r w:rsidR="00AE0A01">
              <w:rPr>
                <w:noProof/>
                <w:webHidden/>
              </w:rPr>
              <w:fldChar w:fldCharType="end"/>
            </w:r>
          </w:hyperlink>
        </w:p>
        <w:p w14:paraId="11938C12" w14:textId="77777777" w:rsidR="00AE0A01" w:rsidRDefault="00DB43FB">
          <w:pPr>
            <w:pStyle w:val="Verzeichnis1"/>
            <w:tabs>
              <w:tab w:val="left" w:pos="440"/>
              <w:tab w:val="right" w:leader="dot" w:pos="9062"/>
            </w:tabs>
            <w:rPr>
              <w:rFonts w:asciiTheme="minorHAnsi" w:eastAsiaTheme="minorEastAsia" w:hAnsiTheme="minorHAnsi" w:cstheme="minorBidi"/>
              <w:noProof/>
              <w:szCs w:val="22"/>
              <w:lang w:val="de-AT" w:eastAsia="de-AT"/>
            </w:rPr>
          </w:pPr>
          <w:hyperlink w:anchor="_Toc485113933" w:history="1">
            <w:r w:rsidR="00AE0A01" w:rsidRPr="00176921">
              <w:rPr>
                <w:rStyle w:val="Hyperlink"/>
                <w:rFonts w:cs="Arial"/>
                <w:b/>
                <w:noProof/>
                <w:lang w:eastAsia="en-US"/>
              </w:rPr>
              <w:t>5.</w:t>
            </w:r>
            <w:r w:rsidR="00AE0A01">
              <w:rPr>
                <w:rFonts w:asciiTheme="minorHAnsi" w:eastAsiaTheme="minorEastAsia" w:hAnsiTheme="minorHAnsi" w:cstheme="minorBidi"/>
                <w:noProof/>
                <w:szCs w:val="22"/>
                <w:lang w:val="de-AT" w:eastAsia="de-AT"/>
              </w:rPr>
              <w:tab/>
            </w:r>
            <w:r w:rsidR="00AE0A01" w:rsidRPr="00176921">
              <w:rPr>
                <w:rStyle w:val="Hyperlink"/>
                <w:rFonts w:cs="Arial"/>
                <w:b/>
                <w:noProof/>
                <w:lang w:eastAsia="en-US"/>
              </w:rPr>
              <w:t xml:space="preserve">Ablauf </w:t>
            </w:r>
            <w:r w:rsidR="00AE0A01" w:rsidRPr="00176921">
              <w:rPr>
                <w:rStyle w:val="Hyperlink"/>
                <w:rFonts w:cs="Arial"/>
                <w:b/>
                <w:noProof/>
                <w:lang w:val="de-AT" w:eastAsia="en-US"/>
              </w:rPr>
              <w:t>der präanästhesiologischen Untersuchung:</w:t>
            </w:r>
            <w:r w:rsidR="00AE0A01">
              <w:rPr>
                <w:noProof/>
                <w:webHidden/>
              </w:rPr>
              <w:tab/>
            </w:r>
            <w:r w:rsidR="00AE0A01">
              <w:rPr>
                <w:noProof/>
                <w:webHidden/>
              </w:rPr>
              <w:fldChar w:fldCharType="begin"/>
            </w:r>
            <w:r w:rsidR="00AE0A01">
              <w:rPr>
                <w:noProof/>
                <w:webHidden/>
              </w:rPr>
              <w:instrText xml:space="preserve"> PAGEREF _Toc485113933 \h </w:instrText>
            </w:r>
            <w:r w:rsidR="00AE0A01">
              <w:rPr>
                <w:noProof/>
                <w:webHidden/>
              </w:rPr>
            </w:r>
            <w:r w:rsidR="00AE0A01">
              <w:rPr>
                <w:noProof/>
                <w:webHidden/>
              </w:rPr>
              <w:fldChar w:fldCharType="separate"/>
            </w:r>
            <w:r w:rsidR="00AE0A01">
              <w:rPr>
                <w:noProof/>
                <w:webHidden/>
              </w:rPr>
              <w:t>5</w:t>
            </w:r>
            <w:r w:rsidR="00AE0A01">
              <w:rPr>
                <w:noProof/>
                <w:webHidden/>
              </w:rPr>
              <w:fldChar w:fldCharType="end"/>
            </w:r>
          </w:hyperlink>
        </w:p>
        <w:p w14:paraId="647149E1" w14:textId="77777777" w:rsidR="00AE0A01" w:rsidRDefault="00DB43FB">
          <w:pPr>
            <w:pStyle w:val="Verzeichnis1"/>
            <w:tabs>
              <w:tab w:val="left" w:pos="660"/>
              <w:tab w:val="right" w:leader="dot" w:pos="9062"/>
            </w:tabs>
            <w:rPr>
              <w:rFonts w:asciiTheme="minorHAnsi" w:eastAsiaTheme="minorEastAsia" w:hAnsiTheme="minorHAnsi" w:cstheme="minorBidi"/>
              <w:noProof/>
              <w:szCs w:val="22"/>
              <w:lang w:val="de-AT" w:eastAsia="de-AT"/>
            </w:rPr>
          </w:pPr>
          <w:hyperlink w:anchor="_Toc485113934" w:history="1">
            <w:r w:rsidR="00AE0A01" w:rsidRPr="00176921">
              <w:rPr>
                <w:rStyle w:val="Hyperlink"/>
                <w:rFonts w:cs="Arial"/>
                <w:b/>
                <w:bCs/>
                <w:noProof/>
                <w:lang w:val="de-AT" w:eastAsia="de-AT"/>
              </w:rPr>
              <w:t>5.1</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Anamnese und klinische Untersuchung</w:t>
            </w:r>
            <w:r w:rsidR="00AE0A01">
              <w:rPr>
                <w:noProof/>
                <w:webHidden/>
              </w:rPr>
              <w:tab/>
            </w:r>
            <w:r w:rsidR="00AE0A01">
              <w:rPr>
                <w:noProof/>
                <w:webHidden/>
              </w:rPr>
              <w:fldChar w:fldCharType="begin"/>
            </w:r>
            <w:r w:rsidR="00AE0A01">
              <w:rPr>
                <w:noProof/>
                <w:webHidden/>
              </w:rPr>
              <w:instrText xml:space="preserve"> PAGEREF _Toc485113934 \h </w:instrText>
            </w:r>
            <w:r w:rsidR="00AE0A01">
              <w:rPr>
                <w:noProof/>
                <w:webHidden/>
              </w:rPr>
            </w:r>
            <w:r w:rsidR="00AE0A01">
              <w:rPr>
                <w:noProof/>
                <w:webHidden/>
              </w:rPr>
              <w:fldChar w:fldCharType="separate"/>
            </w:r>
            <w:r w:rsidR="00AE0A01">
              <w:rPr>
                <w:noProof/>
                <w:webHidden/>
              </w:rPr>
              <w:t>5</w:t>
            </w:r>
            <w:r w:rsidR="00AE0A01">
              <w:rPr>
                <w:noProof/>
                <w:webHidden/>
              </w:rPr>
              <w:fldChar w:fldCharType="end"/>
            </w:r>
          </w:hyperlink>
        </w:p>
        <w:p w14:paraId="692C378B" w14:textId="77777777" w:rsidR="00AE0A01" w:rsidRDefault="00DB43FB">
          <w:pPr>
            <w:pStyle w:val="Verzeichnis2"/>
            <w:tabs>
              <w:tab w:val="left" w:pos="880"/>
              <w:tab w:val="right" w:leader="dot" w:pos="9062"/>
            </w:tabs>
            <w:rPr>
              <w:rFonts w:asciiTheme="minorHAnsi" w:eastAsiaTheme="minorEastAsia" w:hAnsiTheme="minorHAnsi" w:cstheme="minorBidi"/>
              <w:noProof/>
              <w:szCs w:val="22"/>
              <w:lang w:val="de-AT" w:eastAsia="de-AT"/>
            </w:rPr>
          </w:pPr>
          <w:hyperlink w:anchor="_Toc485113935" w:history="1">
            <w:r w:rsidR="00AE0A01" w:rsidRPr="00176921">
              <w:rPr>
                <w:rStyle w:val="Hyperlink"/>
                <w:rFonts w:cs="Arial"/>
                <w:b/>
                <w:bCs/>
                <w:noProof/>
                <w:lang w:val="de-AT" w:eastAsia="de-AT"/>
              </w:rPr>
              <w:t>5.2</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Kardiovaskuläre Evaluierung</w:t>
            </w:r>
            <w:r w:rsidR="00AE0A01">
              <w:rPr>
                <w:noProof/>
                <w:webHidden/>
              </w:rPr>
              <w:tab/>
            </w:r>
            <w:r w:rsidR="00AE0A01">
              <w:rPr>
                <w:noProof/>
                <w:webHidden/>
              </w:rPr>
              <w:fldChar w:fldCharType="begin"/>
            </w:r>
            <w:r w:rsidR="00AE0A01">
              <w:rPr>
                <w:noProof/>
                <w:webHidden/>
              </w:rPr>
              <w:instrText xml:space="preserve"> PAGEREF _Toc485113935 \h </w:instrText>
            </w:r>
            <w:r w:rsidR="00AE0A01">
              <w:rPr>
                <w:noProof/>
                <w:webHidden/>
              </w:rPr>
            </w:r>
            <w:r w:rsidR="00AE0A01">
              <w:rPr>
                <w:noProof/>
                <w:webHidden/>
              </w:rPr>
              <w:fldChar w:fldCharType="separate"/>
            </w:r>
            <w:r w:rsidR="00AE0A01">
              <w:rPr>
                <w:noProof/>
                <w:webHidden/>
              </w:rPr>
              <w:t>7</w:t>
            </w:r>
            <w:r w:rsidR="00AE0A01">
              <w:rPr>
                <w:noProof/>
                <w:webHidden/>
              </w:rPr>
              <w:fldChar w:fldCharType="end"/>
            </w:r>
          </w:hyperlink>
        </w:p>
        <w:p w14:paraId="605BC488"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36" w:history="1">
            <w:r w:rsidR="00AE0A01" w:rsidRPr="00176921">
              <w:rPr>
                <w:rStyle w:val="Hyperlink"/>
                <w:rFonts w:cs="Arial"/>
                <w:noProof/>
                <w:lang w:val="de-AT" w:eastAsia="en-US"/>
              </w:rPr>
              <w:t>5.2.1</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Anamnestische Belastbarkeit und  MET – Scoring</w:t>
            </w:r>
            <w:r w:rsidR="00AE0A01">
              <w:rPr>
                <w:noProof/>
                <w:webHidden/>
              </w:rPr>
              <w:tab/>
            </w:r>
            <w:r w:rsidR="00AE0A01">
              <w:rPr>
                <w:noProof/>
                <w:webHidden/>
              </w:rPr>
              <w:fldChar w:fldCharType="begin"/>
            </w:r>
            <w:r w:rsidR="00AE0A01">
              <w:rPr>
                <w:noProof/>
                <w:webHidden/>
              </w:rPr>
              <w:instrText xml:space="preserve"> PAGEREF _Toc485113936 \h </w:instrText>
            </w:r>
            <w:r w:rsidR="00AE0A01">
              <w:rPr>
                <w:noProof/>
                <w:webHidden/>
              </w:rPr>
            </w:r>
            <w:r w:rsidR="00AE0A01">
              <w:rPr>
                <w:noProof/>
                <w:webHidden/>
              </w:rPr>
              <w:fldChar w:fldCharType="separate"/>
            </w:r>
            <w:r w:rsidR="00AE0A01">
              <w:rPr>
                <w:noProof/>
                <w:webHidden/>
              </w:rPr>
              <w:t>7</w:t>
            </w:r>
            <w:r w:rsidR="00AE0A01">
              <w:rPr>
                <w:noProof/>
                <w:webHidden/>
              </w:rPr>
              <w:fldChar w:fldCharType="end"/>
            </w:r>
          </w:hyperlink>
        </w:p>
        <w:p w14:paraId="3B8F8AF8"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37" w:history="1">
            <w:r w:rsidR="00AE0A01" w:rsidRPr="00176921">
              <w:rPr>
                <w:rStyle w:val="Hyperlink"/>
                <w:rFonts w:cs="Arial"/>
                <w:noProof/>
                <w:lang w:val="en-US" w:eastAsia="en-US"/>
              </w:rPr>
              <w:t>5.2.2</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en-US" w:eastAsia="en-US"/>
              </w:rPr>
              <w:t>Revised Cardiac Risk Index (RCRI) – Lee Index</w:t>
            </w:r>
            <w:r w:rsidR="00AE0A01">
              <w:rPr>
                <w:noProof/>
                <w:webHidden/>
              </w:rPr>
              <w:tab/>
            </w:r>
            <w:r w:rsidR="00AE0A01">
              <w:rPr>
                <w:noProof/>
                <w:webHidden/>
              </w:rPr>
              <w:fldChar w:fldCharType="begin"/>
            </w:r>
            <w:r w:rsidR="00AE0A01">
              <w:rPr>
                <w:noProof/>
                <w:webHidden/>
              </w:rPr>
              <w:instrText xml:space="preserve"> PAGEREF _Toc485113937 \h </w:instrText>
            </w:r>
            <w:r w:rsidR="00AE0A01">
              <w:rPr>
                <w:noProof/>
                <w:webHidden/>
              </w:rPr>
            </w:r>
            <w:r w:rsidR="00AE0A01">
              <w:rPr>
                <w:noProof/>
                <w:webHidden/>
              </w:rPr>
              <w:fldChar w:fldCharType="separate"/>
            </w:r>
            <w:r w:rsidR="00AE0A01">
              <w:rPr>
                <w:noProof/>
                <w:webHidden/>
              </w:rPr>
              <w:t>9</w:t>
            </w:r>
            <w:r w:rsidR="00AE0A01">
              <w:rPr>
                <w:noProof/>
                <w:webHidden/>
              </w:rPr>
              <w:fldChar w:fldCharType="end"/>
            </w:r>
          </w:hyperlink>
        </w:p>
        <w:p w14:paraId="0CD325B6"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38" w:history="1">
            <w:r w:rsidR="00AE0A01" w:rsidRPr="00176921">
              <w:rPr>
                <w:rStyle w:val="Hyperlink"/>
                <w:rFonts w:cs="Arial"/>
                <w:noProof/>
                <w:lang w:val="de-AT" w:eastAsia="en-US"/>
              </w:rPr>
              <w:t>5.2.3</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Patientenprädiktoren für ein stark erhöhtes, mäßig erhöhtes und gering erhöhtes perioperatives Risiko in Anlehnung an Fleisher et al. 2007</w:t>
            </w:r>
            <w:r w:rsidR="00AE0A01">
              <w:rPr>
                <w:noProof/>
                <w:webHidden/>
              </w:rPr>
              <w:tab/>
            </w:r>
            <w:r w:rsidR="00AE0A01">
              <w:rPr>
                <w:noProof/>
                <w:webHidden/>
              </w:rPr>
              <w:fldChar w:fldCharType="begin"/>
            </w:r>
            <w:r w:rsidR="00AE0A01">
              <w:rPr>
                <w:noProof/>
                <w:webHidden/>
              </w:rPr>
              <w:instrText xml:space="preserve"> PAGEREF _Toc485113938 \h </w:instrText>
            </w:r>
            <w:r w:rsidR="00AE0A01">
              <w:rPr>
                <w:noProof/>
                <w:webHidden/>
              </w:rPr>
            </w:r>
            <w:r w:rsidR="00AE0A01">
              <w:rPr>
                <w:noProof/>
                <w:webHidden/>
              </w:rPr>
              <w:fldChar w:fldCharType="separate"/>
            </w:r>
            <w:r w:rsidR="00AE0A01">
              <w:rPr>
                <w:noProof/>
                <w:webHidden/>
              </w:rPr>
              <w:t>10</w:t>
            </w:r>
            <w:r w:rsidR="00AE0A01">
              <w:rPr>
                <w:noProof/>
                <w:webHidden/>
              </w:rPr>
              <w:fldChar w:fldCharType="end"/>
            </w:r>
          </w:hyperlink>
        </w:p>
        <w:p w14:paraId="1B5A73E3"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39" w:history="1">
            <w:r w:rsidR="00AE0A01" w:rsidRPr="00176921">
              <w:rPr>
                <w:rStyle w:val="Hyperlink"/>
                <w:rFonts w:cs="Arial"/>
                <w:noProof/>
                <w:lang w:val="de-AT" w:eastAsia="en-US"/>
              </w:rPr>
              <w:t>5.2.4</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Kardiale Risikostratifizierung in Abhängigkeit von der Operation</w:t>
            </w:r>
            <w:r w:rsidR="00AE0A01">
              <w:rPr>
                <w:noProof/>
                <w:webHidden/>
              </w:rPr>
              <w:tab/>
            </w:r>
            <w:r w:rsidR="00AE0A01">
              <w:rPr>
                <w:noProof/>
                <w:webHidden/>
              </w:rPr>
              <w:fldChar w:fldCharType="begin"/>
            </w:r>
            <w:r w:rsidR="00AE0A01">
              <w:rPr>
                <w:noProof/>
                <w:webHidden/>
              </w:rPr>
              <w:instrText xml:space="preserve"> PAGEREF _Toc485113939 \h </w:instrText>
            </w:r>
            <w:r w:rsidR="00AE0A01">
              <w:rPr>
                <w:noProof/>
                <w:webHidden/>
              </w:rPr>
            </w:r>
            <w:r w:rsidR="00AE0A01">
              <w:rPr>
                <w:noProof/>
                <w:webHidden/>
              </w:rPr>
              <w:fldChar w:fldCharType="separate"/>
            </w:r>
            <w:r w:rsidR="00AE0A01">
              <w:rPr>
                <w:noProof/>
                <w:webHidden/>
              </w:rPr>
              <w:t>10</w:t>
            </w:r>
            <w:r w:rsidR="00AE0A01">
              <w:rPr>
                <w:noProof/>
                <w:webHidden/>
              </w:rPr>
              <w:fldChar w:fldCharType="end"/>
            </w:r>
          </w:hyperlink>
        </w:p>
        <w:p w14:paraId="781C8ADA" w14:textId="77777777" w:rsidR="00AE0A01" w:rsidRDefault="00DB43FB">
          <w:pPr>
            <w:pStyle w:val="Verzeichnis2"/>
            <w:tabs>
              <w:tab w:val="left" w:pos="880"/>
              <w:tab w:val="right" w:leader="dot" w:pos="9062"/>
            </w:tabs>
            <w:rPr>
              <w:rFonts w:asciiTheme="minorHAnsi" w:eastAsiaTheme="minorEastAsia" w:hAnsiTheme="minorHAnsi" w:cstheme="minorBidi"/>
              <w:noProof/>
              <w:szCs w:val="22"/>
              <w:lang w:val="de-AT" w:eastAsia="de-AT"/>
            </w:rPr>
          </w:pPr>
          <w:hyperlink w:anchor="_Toc485113940" w:history="1">
            <w:r w:rsidR="00AE0A01" w:rsidRPr="00176921">
              <w:rPr>
                <w:rStyle w:val="Hyperlink"/>
                <w:rFonts w:cs="Arial"/>
                <w:b/>
                <w:bCs/>
                <w:noProof/>
                <w:lang w:val="de-AT" w:eastAsia="de-AT"/>
              </w:rPr>
              <w:t>5.3</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pulmonale Evaluierung</w:t>
            </w:r>
            <w:r w:rsidR="00AE0A01">
              <w:rPr>
                <w:noProof/>
                <w:webHidden/>
              </w:rPr>
              <w:tab/>
            </w:r>
            <w:r w:rsidR="00AE0A01">
              <w:rPr>
                <w:noProof/>
                <w:webHidden/>
              </w:rPr>
              <w:fldChar w:fldCharType="begin"/>
            </w:r>
            <w:r w:rsidR="00AE0A01">
              <w:rPr>
                <w:noProof/>
                <w:webHidden/>
              </w:rPr>
              <w:instrText xml:space="preserve"> PAGEREF _Toc485113940 \h </w:instrText>
            </w:r>
            <w:r w:rsidR="00AE0A01">
              <w:rPr>
                <w:noProof/>
                <w:webHidden/>
              </w:rPr>
            </w:r>
            <w:r w:rsidR="00AE0A01">
              <w:rPr>
                <w:noProof/>
                <w:webHidden/>
              </w:rPr>
              <w:fldChar w:fldCharType="separate"/>
            </w:r>
            <w:r w:rsidR="00AE0A01">
              <w:rPr>
                <w:noProof/>
                <w:webHidden/>
              </w:rPr>
              <w:t>12</w:t>
            </w:r>
            <w:r w:rsidR="00AE0A01">
              <w:rPr>
                <w:noProof/>
                <w:webHidden/>
              </w:rPr>
              <w:fldChar w:fldCharType="end"/>
            </w:r>
          </w:hyperlink>
        </w:p>
        <w:p w14:paraId="7A07C0A8"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41" w:history="1">
            <w:r w:rsidR="00AE0A01" w:rsidRPr="00176921">
              <w:rPr>
                <w:rStyle w:val="Hyperlink"/>
                <w:rFonts w:cs="Arial"/>
                <w:bCs/>
                <w:noProof/>
                <w:lang w:val="de-AT" w:eastAsia="en-US"/>
              </w:rPr>
              <w:t>5.3.1</w:t>
            </w:r>
            <w:r w:rsidR="00AE0A01">
              <w:rPr>
                <w:rFonts w:asciiTheme="minorHAnsi" w:eastAsiaTheme="minorEastAsia" w:hAnsiTheme="minorHAnsi" w:cstheme="minorBidi"/>
                <w:noProof/>
                <w:szCs w:val="22"/>
                <w:lang w:val="de-AT" w:eastAsia="de-AT"/>
              </w:rPr>
              <w:tab/>
            </w:r>
            <w:r w:rsidR="00AE0A01" w:rsidRPr="00176921">
              <w:rPr>
                <w:rStyle w:val="Hyperlink"/>
                <w:rFonts w:cs="Arial"/>
                <w:bCs/>
                <w:noProof/>
                <w:lang w:val="de-AT" w:eastAsia="en-US"/>
              </w:rPr>
              <w:t>Interdisziplinäre Optimierung bei kardiopulmonalem Risiko</w:t>
            </w:r>
            <w:r w:rsidR="00AE0A01">
              <w:rPr>
                <w:noProof/>
                <w:webHidden/>
              </w:rPr>
              <w:tab/>
            </w:r>
            <w:r w:rsidR="00AE0A01">
              <w:rPr>
                <w:noProof/>
                <w:webHidden/>
              </w:rPr>
              <w:fldChar w:fldCharType="begin"/>
            </w:r>
            <w:r w:rsidR="00AE0A01">
              <w:rPr>
                <w:noProof/>
                <w:webHidden/>
              </w:rPr>
              <w:instrText xml:space="preserve"> PAGEREF _Toc485113941 \h </w:instrText>
            </w:r>
            <w:r w:rsidR="00AE0A01">
              <w:rPr>
                <w:noProof/>
                <w:webHidden/>
              </w:rPr>
            </w:r>
            <w:r w:rsidR="00AE0A01">
              <w:rPr>
                <w:noProof/>
                <w:webHidden/>
              </w:rPr>
              <w:fldChar w:fldCharType="separate"/>
            </w:r>
            <w:r w:rsidR="00AE0A01">
              <w:rPr>
                <w:noProof/>
                <w:webHidden/>
              </w:rPr>
              <w:t>13</w:t>
            </w:r>
            <w:r w:rsidR="00AE0A01">
              <w:rPr>
                <w:noProof/>
                <w:webHidden/>
              </w:rPr>
              <w:fldChar w:fldCharType="end"/>
            </w:r>
          </w:hyperlink>
        </w:p>
        <w:p w14:paraId="1676E9CA"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42" w:history="1">
            <w:r w:rsidR="00AE0A01" w:rsidRPr="00176921">
              <w:rPr>
                <w:rStyle w:val="Hyperlink"/>
                <w:rFonts w:cs="Arial"/>
                <w:noProof/>
                <w:lang w:val="de-AT" w:eastAsia="en-US"/>
              </w:rPr>
              <w:t>5.3.2</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Algorithmus der präoperativen kardiopulmonalen Risikoevaluierung</w:t>
            </w:r>
            <w:r w:rsidR="00AE0A01">
              <w:rPr>
                <w:noProof/>
                <w:webHidden/>
              </w:rPr>
              <w:tab/>
            </w:r>
            <w:r w:rsidR="00AE0A01">
              <w:rPr>
                <w:noProof/>
                <w:webHidden/>
              </w:rPr>
              <w:fldChar w:fldCharType="begin"/>
            </w:r>
            <w:r w:rsidR="00AE0A01">
              <w:rPr>
                <w:noProof/>
                <w:webHidden/>
              </w:rPr>
              <w:instrText xml:space="preserve"> PAGEREF _Toc485113942 \h </w:instrText>
            </w:r>
            <w:r w:rsidR="00AE0A01">
              <w:rPr>
                <w:noProof/>
                <w:webHidden/>
              </w:rPr>
            </w:r>
            <w:r w:rsidR="00AE0A01">
              <w:rPr>
                <w:noProof/>
                <w:webHidden/>
              </w:rPr>
              <w:fldChar w:fldCharType="separate"/>
            </w:r>
            <w:r w:rsidR="00AE0A01">
              <w:rPr>
                <w:noProof/>
                <w:webHidden/>
              </w:rPr>
              <w:t>14</w:t>
            </w:r>
            <w:r w:rsidR="00AE0A01">
              <w:rPr>
                <w:noProof/>
                <w:webHidden/>
              </w:rPr>
              <w:fldChar w:fldCharType="end"/>
            </w:r>
          </w:hyperlink>
        </w:p>
        <w:p w14:paraId="6AF3AE7E" w14:textId="77777777" w:rsidR="00AE0A01" w:rsidRDefault="00DB43FB">
          <w:pPr>
            <w:pStyle w:val="Verzeichnis2"/>
            <w:tabs>
              <w:tab w:val="left" w:pos="880"/>
              <w:tab w:val="right" w:leader="dot" w:pos="9062"/>
            </w:tabs>
            <w:rPr>
              <w:rFonts w:asciiTheme="minorHAnsi" w:eastAsiaTheme="minorEastAsia" w:hAnsiTheme="minorHAnsi" w:cstheme="minorBidi"/>
              <w:noProof/>
              <w:szCs w:val="22"/>
              <w:lang w:val="de-AT" w:eastAsia="de-AT"/>
            </w:rPr>
          </w:pPr>
          <w:hyperlink w:anchor="_Toc485113943" w:history="1">
            <w:r w:rsidR="00AE0A01" w:rsidRPr="00176921">
              <w:rPr>
                <w:rStyle w:val="Hyperlink"/>
                <w:rFonts w:cs="Arial"/>
                <w:b/>
                <w:bCs/>
                <w:noProof/>
                <w:lang w:val="de-AT" w:eastAsia="de-AT"/>
              </w:rPr>
              <w:t>5.4</w:t>
            </w:r>
            <w:r w:rsidR="00AE0A01">
              <w:rPr>
                <w:rFonts w:asciiTheme="minorHAnsi" w:eastAsiaTheme="minorEastAsia" w:hAnsiTheme="minorHAnsi" w:cstheme="minorBidi"/>
                <w:noProof/>
                <w:szCs w:val="22"/>
                <w:lang w:val="de-AT" w:eastAsia="de-AT"/>
              </w:rPr>
              <w:tab/>
            </w:r>
            <w:r w:rsidR="00AE0A01" w:rsidRPr="00176921">
              <w:rPr>
                <w:rStyle w:val="Hyperlink"/>
                <w:rFonts w:cs="Arial"/>
                <w:b/>
                <w:iCs/>
                <w:noProof/>
                <w:lang w:val="de-AT" w:eastAsia="de-AT"/>
              </w:rPr>
              <w:t>Präoperative labormedizinische Diagnostik</w:t>
            </w:r>
            <w:r w:rsidR="00AE0A01">
              <w:rPr>
                <w:noProof/>
                <w:webHidden/>
              </w:rPr>
              <w:tab/>
            </w:r>
            <w:r w:rsidR="00AE0A01">
              <w:rPr>
                <w:noProof/>
                <w:webHidden/>
              </w:rPr>
              <w:fldChar w:fldCharType="begin"/>
            </w:r>
            <w:r w:rsidR="00AE0A01">
              <w:rPr>
                <w:noProof/>
                <w:webHidden/>
              </w:rPr>
              <w:instrText xml:space="preserve"> PAGEREF _Toc485113943 \h </w:instrText>
            </w:r>
            <w:r w:rsidR="00AE0A01">
              <w:rPr>
                <w:noProof/>
                <w:webHidden/>
              </w:rPr>
            </w:r>
            <w:r w:rsidR="00AE0A01">
              <w:rPr>
                <w:noProof/>
                <w:webHidden/>
              </w:rPr>
              <w:fldChar w:fldCharType="separate"/>
            </w:r>
            <w:r w:rsidR="00AE0A01">
              <w:rPr>
                <w:noProof/>
                <w:webHidden/>
              </w:rPr>
              <w:t>15</w:t>
            </w:r>
            <w:r w:rsidR="00AE0A01">
              <w:rPr>
                <w:noProof/>
                <w:webHidden/>
              </w:rPr>
              <w:fldChar w:fldCharType="end"/>
            </w:r>
          </w:hyperlink>
        </w:p>
        <w:p w14:paraId="2179F5E3"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44" w:history="1">
            <w:r w:rsidR="00AE0A01" w:rsidRPr="00176921">
              <w:rPr>
                <w:rStyle w:val="Hyperlink"/>
                <w:rFonts w:cs="Arial"/>
                <w:noProof/>
                <w:lang w:val="de-AT" w:eastAsia="en-US"/>
              </w:rPr>
              <w:t>5.4.1</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Blutbilduntersuchung (Hb oder Hk, Leukozyten- und Thrombozytenzahl)</w:t>
            </w:r>
            <w:r w:rsidR="00AE0A01">
              <w:rPr>
                <w:noProof/>
                <w:webHidden/>
              </w:rPr>
              <w:tab/>
            </w:r>
            <w:r w:rsidR="00AE0A01">
              <w:rPr>
                <w:noProof/>
                <w:webHidden/>
              </w:rPr>
              <w:fldChar w:fldCharType="begin"/>
            </w:r>
            <w:r w:rsidR="00AE0A01">
              <w:rPr>
                <w:noProof/>
                <w:webHidden/>
              </w:rPr>
              <w:instrText xml:space="preserve"> PAGEREF _Toc485113944 \h </w:instrText>
            </w:r>
            <w:r w:rsidR="00AE0A01">
              <w:rPr>
                <w:noProof/>
                <w:webHidden/>
              </w:rPr>
            </w:r>
            <w:r w:rsidR="00AE0A01">
              <w:rPr>
                <w:noProof/>
                <w:webHidden/>
              </w:rPr>
              <w:fldChar w:fldCharType="separate"/>
            </w:r>
            <w:r w:rsidR="00AE0A01">
              <w:rPr>
                <w:noProof/>
                <w:webHidden/>
              </w:rPr>
              <w:t>15</w:t>
            </w:r>
            <w:r w:rsidR="00AE0A01">
              <w:rPr>
                <w:noProof/>
                <w:webHidden/>
              </w:rPr>
              <w:fldChar w:fldCharType="end"/>
            </w:r>
          </w:hyperlink>
        </w:p>
        <w:p w14:paraId="5EDABE55"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45" w:history="1">
            <w:r w:rsidR="00AE0A01" w:rsidRPr="00176921">
              <w:rPr>
                <w:rStyle w:val="Hyperlink"/>
                <w:rFonts w:cs="Arial"/>
                <w:noProof/>
                <w:lang w:val="de-AT" w:eastAsia="en-US"/>
              </w:rPr>
              <w:t>5.4.2</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Serumelektrolyte</w:t>
            </w:r>
            <w:r w:rsidR="00AE0A01">
              <w:rPr>
                <w:noProof/>
                <w:webHidden/>
              </w:rPr>
              <w:tab/>
            </w:r>
            <w:r w:rsidR="00AE0A01">
              <w:rPr>
                <w:noProof/>
                <w:webHidden/>
              </w:rPr>
              <w:fldChar w:fldCharType="begin"/>
            </w:r>
            <w:r w:rsidR="00AE0A01">
              <w:rPr>
                <w:noProof/>
                <w:webHidden/>
              </w:rPr>
              <w:instrText xml:space="preserve"> PAGEREF _Toc485113945 \h </w:instrText>
            </w:r>
            <w:r w:rsidR="00AE0A01">
              <w:rPr>
                <w:noProof/>
                <w:webHidden/>
              </w:rPr>
            </w:r>
            <w:r w:rsidR="00AE0A01">
              <w:rPr>
                <w:noProof/>
                <w:webHidden/>
              </w:rPr>
              <w:fldChar w:fldCharType="separate"/>
            </w:r>
            <w:r w:rsidR="00AE0A01">
              <w:rPr>
                <w:noProof/>
                <w:webHidden/>
              </w:rPr>
              <w:t>16</w:t>
            </w:r>
            <w:r w:rsidR="00AE0A01">
              <w:rPr>
                <w:noProof/>
                <w:webHidden/>
              </w:rPr>
              <w:fldChar w:fldCharType="end"/>
            </w:r>
          </w:hyperlink>
        </w:p>
        <w:p w14:paraId="08C4BDEA"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46" w:history="1">
            <w:r w:rsidR="00AE0A01" w:rsidRPr="00176921">
              <w:rPr>
                <w:rStyle w:val="Hyperlink"/>
                <w:rFonts w:cs="Arial"/>
                <w:noProof/>
                <w:lang w:val="de-AT" w:eastAsia="en-US"/>
              </w:rPr>
              <w:t>5.4.3</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Serumkreatinin und errechnete Gomeruläre Filtrationsrate</w:t>
            </w:r>
            <w:r w:rsidR="00AE0A01">
              <w:rPr>
                <w:noProof/>
                <w:webHidden/>
              </w:rPr>
              <w:tab/>
            </w:r>
            <w:r w:rsidR="00AE0A01">
              <w:rPr>
                <w:noProof/>
                <w:webHidden/>
              </w:rPr>
              <w:fldChar w:fldCharType="begin"/>
            </w:r>
            <w:r w:rsidR="00AE0A01">
              <w:rPr>
                <w:noProof/>
                <w:webHidden/>
              </w:rPr>
              <w:instrText xml:space="preserve"> PAGEREF _Toc485113946 \h </w:instrText>
            </w:r>
            <w:r w:rsidR="00AE0A01">
              <w:rPr>
                <w:noProof/>
                <w:webHidden/>
              </w:rPr>
            </w:r>
            <w:r w:rsidR="00AE0A01">
              <w:rPr>
                <w:noProof/>
                <w:webHidden/>
              </w:rPr>
              <w:fldChar w:fldCharType="separate"/>
            </w:r>
            <w:r w:rsidR="00AE0A01">
              <w:rPr>
                <w:noProof/>
                <w:webHidden/>
              </w:rPr>
              <w:t>16</w:t>
            </w:r>
            <w:r w:rsidR="00AE0A01">
              <w:rPr>
                <w:noProof/>
                <w:webHidden/>
              </w:rPr>
              <w:fldChar w:fldCharType="end"/>
            </w:r>
          </w:hyperlink>
        </w:p>
        <w:p w14:paraId="7EB67739"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47" w:history="1">
            <w:r w:rsidR="00AE0A01" w:rsidRPr="00176921">
              <w:rPr>
                <w:rStyle w:val="Hyperlink"/>
                <w:rFonts w:cs="Arial"/>
                <w:noProof/>
                <w:lang w:val="de-AT" w:eastAsia="en-US"/>
              </w:rPr>
              <w:t>5.4.4</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Leberfunktionsparameter (ALT (GPT), Bilirubin, PTZ oder INR)</w:t>
            </w:r>
            <w:r w:rsidR="00AE0A01">
              <w:rPr>
                <w:noProof/>
                <w:webHidden/>
              </w:rPr>
              <w:tab/>
            </w:r>
            <w:r w:rsidR="00AE0A01">
              <w:rPr>
                <w:noProof/>
                <w:webHidden/>
              </w:rPr>
              <w:fldChar w:fldCharType="begin"/>
            </w:r>
            <w:r w:rsidR="00AE0A01">
              <w:rPr>
                <w:noProof/>
                <w:webHidden/>
              </w:rPr>
              <w:instrText xml:space="preserve"> PAGEREF _Toc485113947 \h </w:instrText>
            </w:r>
            <w:r w:rsidR="00AE0A01">
              <w:rPr>
                <w:noProof/>
                <w:webHidden/>
              </w:rPr>
            </w:r>
            <w:r w:rsidR="00AE0A01">
              <w:rPr>
                <w:noProof/>
                <w:webHidden/>
              </w:rPr>
              <w:fldChar w:fldCharType="separate"/>
            </w:r>
            <w:r w:rsidR="00AE0A01">
              <w:rPr>
                <w:noProof/>
                <w:webHidden/>
              </w:rPr>
              <w:t>16</w:t>
            </w:r>
            <w:r w:rsidR="00AE0A01">
              <w:rPr>
                <w:noProof/>
                <w:webHidden/>
              </w:rPr>
              <w:fldChar w:fldCharType="end"/>
            </w:r>
          </w:hyperlink>
        </w:p>
        <w:p w14:paraId="3908AEE8"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48" w:history="1">
            <w:r w:rsidR="00AE0A01" w:rsidRPr="00176921">
              <w:rPr>
                <w:rStyle w:val="Hyperlink"/>
                <w:rFonts w:cs="Arial"/>
                <w:i/>
                <w:iCs/>
                <w:noProof/>
                <w:lang w:val="de-AT" w:eastAsia="en-US"/>
              </w:rPr>
              <w:t>5.4.5</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Blutzucker</w:t>
            </w:r>
            <w:r w:rsidR="00AE0A01">
              <w:rPr>
                <w:noProof/>
                <w:webHidden/>
              </w:rPr>
              <w:tab/>
            </w:r>
            <w:r w:rsidR="00AE0A01">
              <w:rPr>
                <w:noProof/>
                <w:webHidden/>
              </w:rPr>
              <w:fldChar w:fldCharType="begin"/>
            </w:r>
            <w:r w:rsidR="00AE0A01">
              <w:rPr>
                <w:noProof/>
                <w:webHidden/>
              </w:rPr>
              <w:instrText xml:space="preserve"> PAGEREF _Toc485113948 \h </w:instrText>
            </w:r>
            <w:r w:rsidR="00AE0A01">
              <w:rPr>
                <w:noProof/>
                <w:webHidden/>
              </w:rPr>
            </w:r>
            <w:r w:rsidR="00AE0A01">
              <w:rPr>
                <w:noProof/>
                <w:webHidden/>
              </w:rPr>
              <w:fldChar w:fldCharType="separate"/>
            </w:r>
            <w:r w:rsidR="00AE0A01">
              <w:rPr>
                <w:noProof/>
                <w:webHidden/>
              </w:rPr>
              <w:t>16</w:t>
            </w:r>
            <w:r w:rsidR="00AE0A01">
              <w:rPr>
                <w:noProof/>
                <w:webHidden/>
              </w:rPr>
              <w:fldChar w:fldCharType="end"/>
            </w:r>
          </w:hyperlink>
        </w:p>
        <w:p w14:paraId="1D2AD506"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49" w:history="1">
            <w:r w:rsidR="00AE0A01" w:rsidRPr="00176921">
              <w:rPr>
                <w:rStyle w:val="Hyperlink"/>
                <w:rFonts w:cs="Arial"/>
                <w:noProof/>
                <w:lang w:val="de-AT" w:eastAsia="en-US"/>
              </w:rPr>
              <w:t>5.4.6</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HbA 1C und Nüchternblutzucker am Operationstag</w:t>
            </w:r>
            <w:r w:rsidR="00AE0A01">
              <w:rPr>
                <w:noProof/>
                <w:webHidden/>
              </w:rPr>
              <w:tab/>
            </w:r>
            <w:r w:rsidR="00AE0A01">
              <w:rPr>
                <w:noProof/>
                <w:webHidden/>
              </w:rPr>
              <w:fldChar w:fldCharType="begin"/>
            </w:r>
            <w:r w:rsidR="00AE0A01">
              <w:rPr>
                <w:noProof/>
                <w:webHidden/>
              </w:rPr>
              <w:instrText xml:space="preserve"> PAGEREF _Toc485113949 \h </w:instrText>
            </w:r>
            <w:r w:rsidR="00AE0A01">
              <w:rPr>
                <w:noProof/>
                <w:webHidden/>
              </w:rPr>
            </w:r>
            <w:r w:rsidR="00AE0A01">
              <w:rPr>
                <w:noProof/>
                <w:webHidden/>
              </w:rPr>
              <w:fldChar w:fldCharType="separate"/>
            </w:r>
            <w:r w:rsidR="00AE0A01">
              <w:rPr>
                <w:noProof/>
                <w:webHidden/>
              </w:rPr>
              <w:t>16</w:t>
            </w:r>
            <w:r w:rsidR="00AE0A01">
              <w:rPr>
                <w:noProof/>
                <w:webHidden/>
              </w:rPr>
              <w:fldChar w:fldCharType="end"/>
            </w:r>
          </w:hyperlink>
        </w:p>
        <w:p w14:paraId="0F3AF963"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50" w:history="1">
            <w:r w:rsidR="00AE0A01" w:rsidRPr="00176921">
              <w:rPr>
                <w:rStyle w:val="Hyperlink"/>
                <w:rFonts w:cs="Arial"/>
                <w:noProof/>
                <w:lang w:val="de-AT" w:eastAsia="en-US"/>
              </w:rPr>
              <w:t>5.4.7</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Schilddrüsenhormone (TSH, FT3, FT4)</w:t>
            </w:r>
            <w:r w:rsidR="00AE0A01">
              <w:rPr>
                <w:noProof/>
                <w:webHidden/>
              </w:rPr>
              <w:tab/>
            </w:r>
            <w:r w:rsidR="00AE0A01">
              <w:rPr>
                <w:noProof/>
                <w:webHidden/>
              </w:rPr>
              <w:fldChar w:fldCharType="begin"/>
            </w:r>
            <w:r w:rsidR="00AE0A01">
              <w:rPr>
                <w:noProof/>
                <w:webHidden/>
              </w:rPr>
              <w:instrText xml:space="preserve"> PAGEREF _Toc485113950 \h </w:instrText>
            </w:r>
            <w:r w:rsidR="00AE0A01">
              <w:rPr>
                <w:noProof/>
                <w:webHidden/>
              </w:rPr>
            </w:r>
            <w:r w:rsidR="00AE0A01">
              <w:rPr>
                <w:noProof/>
                <w:webHidden/>
              </w:rPr>
              <w:fldChar w:fldCharType="separate"/>
            </w:r>
            <w:r w:rsidR="00AE0A01">
              <w:rPr>
                <w:noProof/>
                <w:webHidden/>
              </w:rPr>
              <w:t>16</w:t>
            </w:r>
            <w:r w:rsidR="00AE0A01">
              <w:rPr>
                <w:noProof/>
                <w:webHidden/>
              </w:rPr>
              <w:fldChar w:fldCharType="end"/>
            </w:r>
          </w:hyperlink>
        </w:p>
        <w:p w14:paraId="647DF2E6"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51" w:history="1">
            <w:r w:rsidR="00AE0A01" w:rsidRPr="00176921">
              <w:rPr>
                <w:rStyle w:val="Hyperlink"/>
                <w:rFonts w:cs="Arial"/>
                <w:noProof/>
                <w:lang w:val="de-AT" w:eastAsia="en-US"/>
              </w:rPr>
              <w:t>5.4.8</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Blutgruppe und Antikörpersuchtest</w:t>
            </w:r>
            <w:r w:rsidR="00AE0A01">
              <w:rPr>
                <w:noProof/>
                <w:webHidden/>
              </w:rPr>
              <w:tab/>
            </w:r>
            <w:r w:rsidR="00AE0A01">
              <w:rPr>
                <w:noProof/>
                <w:webHidden/>
              </w:rPr>
              <w:fldChar w:fldCharType="begin"/>
            </w:r>
            <w:r w:rsidR="00AE0A01">
              <w:rPr>
                <w:noProof/>
                <w:webHidden/>
              </w:rPr>
              <w:instrText xml:space="preserve"> PAGEREF _Toc485113951 \h </w:instrText>
            </w:r>
            <w:r w:rsidR="00AE0A01">
              <w:rPr>
                <w:noProof/>
                <w:webHidden/>
              </w:rPr>
            </w:r>
            <w:r w:rsidR="00AE0A01">
              <w:rPr>
                <w:noProof/>
                <w:webHidden/>
              </w:rPr>
              <w:fldChar w:fldCharType="separate"/>
            </w:r>
            <w:r w:rsidR="00AE0A01">
              <w:rPr>
                <w:noProof/>
                <w:webHidden/>
              </w:rPr>
              <w:t>16</w:t>
            </w:r>
            <w:r w:rsidR="00AE0A01">
              <w:rPr>
                <w:noProof/>
                <w:webHidden/>
              </w:rPr>
              <w:fldChar w:fldCharType="end"/>
            </w:r>
          </w:hyperlink>
        </w:p>
        <w:p w14:paraId="4EDC5AA3" w14:textId="77777777" w:rsidR="00AE0A01" w:rsidRDefault="00DB43FB">
          <w:pPr>
            <w:pStyle w:val="Verzeichnis3"/>
            <w:tabs>
              <w:tab w:val="left" w:pos="1320"/>
              <w:tab w:val="right" w:leader="dot" w:pos="9062"/>
            </w:tabs>
            <w:rPr>
              <w:rFonts w:asciiTheme="minorHAnsi" w:eastAsiaTheme="minorEastAsia" w:hAnsiTheme="minorHAnsi" w:cstheme="minorBidi"/>
              <w:noProof/>
              <w:szCs w:val="22"/>
              <w:lang w:val="de-AT" w:eastAsia="de-AT"/>
            </w:rPr>
          </w:pPr>
          <w:hyperlink w:anchor="_Toc485113952" w:history="1">
            <w:r w:rsidR="00AE0A01" w:rsidRPr="00176921">
              <w:rPr>
                <w:rStyle w:val="Hyperlink"/>
                <w:rFonts w:cs="Arial"/>
                <w:noProof/>
                <w:lang w:val="de-AT" w:eastAsia="en-US"/>
              </w:rPr>
              <w:t>5.4.9</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Zusammenfassung der präoperativ empfohlenen labormedizinischen Tests</w:t>
            </w:r>
            <w:r w:rsidR="00AE0A01">
              <w:rPr>
                <w:noProof/>
                <w:webHidden/>
              </w:rPr>
              <w:tab/>
            </w:r>
            <w:r w:rsidR="00AE0A01">
              <w:rPr>
                <w:noProof/>
                <w:webHidden/>
              </w:rPr>
              <w:fldChar w:fldCharType="begin"/>
            </w:r>
            <w:r w:rsidR="00AE0A01">
              <w:rPr>
                <w:noProof/>
                <w:webHidden/>
              </w:rPr>
              <w:instrText xml:space="preserve"> PAGEREF _Toc485113952 \h </w:instrText>
            </w:r>
            <w:r w:rsidR="00AE0A01">
              <w:rPr>
                <w:noProof/>
                <w:webHidden/>
              </w:rPr>
            </w:r>
            <w:r w:rsidR="00AE0A01">
              <w:rPr>
                <w:noProof/>
                <w:webHidden/>
              </w:rPr>
              <w:fldChar w:fldCharType="separate"/>
            </w:r>
            <w:r w:rsidR="00AE0A01">
              <w:rPr>
                <w:noProof/>
                <w:webHidden/>
              </w:rPr>
              <w:t>17</w:t>
            </w:r>
            <w:r w:rsidR="00AE0A01">
              <w:rPr>
                <w:noProof/>
                <w:webHidden/>
              </w:rPr>
              <w:fldChar w:fldCharType="end"/>
            </w:r>
          </w:hyperlink>
        </w:p>
        <w:p w14:paraId="768E0D6E" w14:textId="77777777" w:rsidR="00AE0A01" w:rsidRDefault="00DB43FB">
          <w:pPr>
            <w:pStyle w:val="Verzeichnis2"/>
            <w:tabs>
              <w:tab w:val="left" w:pos="880"/>
              <w:tab w:val="right" w:leader="dot" w:pos="9062"/>
            </w:tabs>
            <w:rPr>
              <w:rFonts w:asciiTheme="minorHAnsi" w:eastAsiaTheme="minorEastAsia" w:hAnsiTheme="minorHAnsi" w:cstheme="minorBidi"/>
              <w:noProof/>
              <w:szCs w:val="22"/>
              <w:lang w:val="de-AT" w:eastAsia="de-AT"/>
            </w:rPr>
          </w:pPr>
          <w:hyperlink w:anchor="_Toc485113953" w:history="1">
            <w:r w:rsidR="00AE0A01" w:rsidRPr="00176921">
              <w:rPr>
                <w:rStyle w:val="Hyperlink"/>
                <w:rFonts w:cs="Arial"/>
                <w:b/>
                <w:bCs/>
                <w:noProof/>
                <w:lang w:val="de-AT" w:eastAsia="de-AT"/>
              </w:rPr>
              <w:t>5.5</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präoperative Gerinnungsdiagnostik</w:t>
            </w:r>
            <w:r w:rsidR="00AE0A01">
              <w:rPr>
                <w:noProof/>
                <w:webHidden/>
              </w:rPr>
              <w:tab/>
            </w:r>
            <w:r w:rsidR="00AE0A01">
              <w:rPr>
                <w:noProof/>
                <w:webHidden/>
              </w:rPr>
              <w:fldChar w:fldCharType="begin"/>
            </w:r>
            <w:r w:rsidR="00AE0A01">
              <w:rPr>
                <w:noProof/>
                <w:webHidden/>
              </w:rPr>
              <w:instrText xml:space="preserve"> PAGEREF _Toc485113953 \h </w:instrText>
            </w:r>
            <w:r w:rsidR="00AE0A01">
              <w:rPr>
                <w:noProof/>
                <w:webHidden/>
              </w:rPr>
            </w:r>
            <w:r w:rsidR="00AE0A01">
              <w:rPr>
                <w:noProof/>
                <w:webHidden/>
              </w:rPr>
              <w:fldChar w:fldCharType="separate"/>
            </w:r>
            <w:r w:rsidR="00AE0A01">
              <w:rPr>
                <w:noProof/>
                <w:webHidden/>
              </w:rPr>
              <w:t>18</w:t>
            </w:r>
            <w:r w:rsidR="00AE0A01">
              <w:rPr>
                <w:noProof/>
                <w:webHidden/>
              </w:rPr>
              <w:fldChar w:fldCharType="end"/>
            </w:r>
          </w:hyperlink>
        </w:p>
        <w:p w14:paraId="42A63C95"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54" w:history="1">
            <w:r w:rsidR="00AE0A01" w:rsidRPr="00176921">
              <w:rPr>
                <w:rStyle w:val="Hyperlink"/>
                <w:rFonts w:cs="Arial"/>
                <w:noProof/>
                <w:lang w:val="de-AT" w:eastAsia="en-US"/>
              </w:rPr>
              <w:t>5.5.1</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Routinegerinnung (aPTT, PTZ, Fibrinogenspiegel, Thrombozytenzahl)</w:t>
            </w:r>
            <w:r w:rsidR="00AE0A01">
              <w:rPr>
                <w:noProof/>
                <w:webHidden/>
              </w:rPr>
              <w:tab/>
            </w:r>
            <w:r w:rsidR="00AE0A01">
              <w:rPr>
                <w:noProof/>
                <w:webHidden/>
              </w:rPr>
              <w:fldChar w:fldCharType="begin"/>
            </w:r>
            <w:r w:rsidR="00AE0A01">
              <w:rPr>
                <w:noProof/>
                <w:webHidden/>
              </w:rPr>
              <w:instrText xml:space="preserve"> PAGEREF _Toc485113954 \h </w:instrText>
            </w:r>
            <w:r w:rsidR="00AE0A01">
              <w:rPr>
                <w:noProof/>
                <w:webHidden/>
              </w:rPr>
            </w:r>
            <w:r w:rsidR="00AE0A01">
              <w:rPr>
                <w:noProof/>
                <w:webHidden/>
              </w:rPr>
              <w:fldChar w:fldCharType="separate"/>
            </w:r>
            <w:r w:rsidR="00AE0A01">
              <w:rPr>
                <w:noProof/>
                <w:webHidden/>
              </w:rPr>
              <w:t>18</w:t>
            </w:r>
            <w:r w:rsidR="00AE0A01">
              <w:rPr>
                <w:noProof/>
                <w:webHidden/>
              </w:rPr>
              <w:fldChar w:fldCharType="end"/>
            </w:r>
          </w:hyperlink>
        </w:p>
        <w:p w14:paraId="7E6EF146"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55" w:history="1">
            <w:r w:rsidR="00AE0A01" w:rsidRPr="00176921">
              <w:rPr>
                <w:rStyle w:val="Hyperlink"/>
                <w:rFonts w:cs="Arial"/>
                <w:noProof/>
                <w:lang w:val="de-AT" w:eastAsia="en-US"/>
              </w:rPr>
              <w:t>5.5.2</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Primäre Hämostasekapazität (z.B. vWF:Ag, vWF:RCo, Thrombozytenfunktionstest)</w:t>
            </w:r>
            <w:r w:rsidR="00AE0A01">
              <w:rPr>
                <w:noProof/>
                <w:webHidden/>
              </w:rPr>
              <w:tab/>
            </w:r>
            <w:r w:rsidR="00AE0A01">
              <w:rPr>
                <w:noProof/>
                <w:webHidden/>
              </w:rPr>
              <w:fldChar w:fldCharType="begin"/>
            </w:r>
            <w:r w:rsidR="00AE0A01">
              <w:rPr>
                <w:noProof/>
                <w:webHidden/>
              </w:rPr>
              <w:instrText xml:space="preserve"> PAGEREF _Toc485113955 \h </w:instrText>
            </w:r>
            <w:r w:rsidR="00AE0A01">
              <w:rPr>
                <w:noProof/>
                <w:webHidden/>
              </w:rPr>
            </w:r>
            <w:r w:rsidR="00AE0A01">
              <w:rPr>
                <w:noProof/>
                <w:webHidden/>
              </w:rPr>
              <w:fldChar w:fldCharType="separate"/>
            </w:r>
            <w:r w:rsidR="00AE0A01">
              <w:rPr>
                <w:noProof/>
                <w:webHidden/>
              </w:rPr>
              <w:t>18</w:t>
            </w:r>
            <w:r w:rsidR="00AE0A01">
              <w:rPr>
                <w:noProof/>
                <w:webHidden/>
              </w:rPr>
              <w:fldChar w:fldCharType="end"/>
            </w:r>
          </w:hyperlink>
        </w:p>
        <w:p w14:paraId="012AFFC6"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56" w:history="1">
            <w:r w:rsidR="00AE0A01" w:rsidRPr="00176921">
              <w:rPr>
                <w:rStyle w:val="Hyperlink"/>
                <w:rFonts w:cs="Arial"/>
                <w:noProof/>
                <w:lang w:val="de-AT" w:eastAsia="en-US"/>
              </w:rPr>
              <w:t>5.5.3</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Weitere Gerinnungstests (z.B. INR, anti-Xa Aktivität, Thrombinzeit)</w:t>
            </w:r>
            <w:r w:rsidR="00AE0A01">
              <w:rPr>
                <w:noProof/>
                <w:webHidden/>
              </w:rPr>
              <w:tab/>
            </w:r>
            <w:r w:rsidR="00AE0A01">
              <w:rPr>
                <w:noProof/>
                <w:webHidden/>
              </w:rPr>
              <w:fldChar w:fldCharType="begin"/>
            </w:r>
            <w:r w:rsidR="00AE0A01">
              <w:rPr>
                <w:noProof/>
                <w:webHidden/>
              </w:rPr>
              <w:instrText xml:space="preserve"> PAGEREF _Toc485113956 \h </w:instrText>
            </w:r>
            <w:r w:rsidR="00AE0A01">
              <w:rPr>
                <w:noProof/>
                <w:webHidden/>
              </w:rPr>
            </w:r>
            <w:r w:rsidR="00AE0A01">
              <w:rPr>
                <w:noProof/>
                <w:webHidden/>
              </w:rPr>
              <w:fldChar w:fldCharType="separate"/>
            </w:r>
            <w:r w:rsidR="00AE0A01">
              <w:rPr>
                <w:noProof/>
                <w:webHidden/>
              </w:rPr>
              <w:t>18</w:t>
            </w:r>
            <w:r w:rsidR="00AE0A01">
              <w:rPr>
                <w:noProof/>
                <w:webHidden/>
              </w:rPr>
              <w:fldChar w:fldCharType="end"/>
            </w:r>
          </w:hyperlink>
        </w:p>
        <w:p w14:paraId="69A2ED6C"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57" w:history="1">
            <w:r w:rsidR="00AE0A01" w:rsidRPr="00176921">
              <w:rPr>
                <w:rStyle w:val="Hyperlink"/>
                <w:rFonts w:cs="Arial"/>
                <w:noProof/>
                <w:lang w:val="de-AT" w:eastAsia="en-US"/>
              </w:rPr>
              <w:t>5.5.4</w:t>
            </w:r>
            <w:r w:rsidR="00AE0A01">
              <w:rPr>
                <w:rFonts w:asciiTheme="minorHAnsi" w:eastAsiaTheme="minorEastAsia" w:hAnsiTheme="minorHAnsi" w:cstheme="minorBidi"/>
                <w:noProof/>
                <w:szCs w:val="22"/>
                <w:lang w:val="de-AT" w:eastAsia="de-AT"/>
              </w:rPr>
              <w:tab/>
            </w:r>
            <w:r w:rsidR="00AE0A01" w:rsidRPr="00176921">
              <w:rPr>
                <w:rStyle w:val="Hyperlink"/>
                <w:rFonts w:cs="Arial"/>
                <w:bCs/>
                <w:noProof/>
                <w:lang w:val="de-AT" w:eastAsia="en-US"/>
              </w:rPr>
              <w:t>Interdisziplinäre Optimierung bei Blutungsrisiko</w:t>
            </w:r>
            <w:r w:rsidR="00AE0A01">
              <w:rPr>
                <w:noProof/>
                <w:webHidden/>
              </w:rPr>
              <w:tab/>
            </w:r>
            <w:r w:rsidR="00AE0A01">
              <w:rPr>
                <w:noProof/>
                <w:webHidden/>
              </w:rPr>
              <w:fldChar w:fldCharType="begin"/>
            </w:r>
            <w:r w:rsidR="00AE0A01">
              <w:rPr>
                <w:noProof/>
                <w:webHidden/>
              </w:rPr>
              <w:instrText xml:space="preserve"> PAGEREF _Toc485113957 \h </w:instrText>
            </w:r>
            <w:r w:rsidR="00AE0A01">
              <w:rPr>
                <w:noProof/>
                <w:webHidden/>
              </w:rPr>
            </w:r>
            <w:r w:rsidR="00AE0A01">
              <w:rPr>
                <w:noProof/>
                <w:webHidden/>
              </w:rPr>
              <w:fldChar w:fldCharType="separate"/>
            </w:r>
            <w:r w:rsidR="00AE0A01">
              <w:rPr>
                <w:noProof/>
                <w:webHidden/>
              </w:rPr>
              <w:t>19</w:t>
            </w:r>
            <w:r w:rsidR="00AE0A01">
              <w:rPr>
                <w:noProof/>
                <w:webHidden/>
              </w:rPr>
              <w:fldChar w:fldCharType="end"/>
            </w:r>
          </w:hyperlink>
        </w:p>
        <w:p w14:paraId="2A7B45AB" w14:textId="77777777" w:rsidR="00AE0A01" w:rsidRDefault="00DB43FB">
          <w:pPr>
            <w:pStyle w:val="Verzeichnis2"/>
            <w:tabs>
              <w:tab w:val="left" w:pos="880"/>
              <w:tab w:val="right" w:leader="dot" w:pos="9062"/>
            </w:tabs>
            <w:rPr>
              <w:rFonts w:asciiTheme="minorHAnsi" w:eastAsiaTheme="minorEastAsia" w:hAnsiTheme="minorHAnsi" w:cstheme="minorBidi"/>
              <w:noProof/>
              <w:szCs w:val="22"/>
              <w:lang w:val="de-AT" w:eastAsia="de-AT"/>
            </w:rPr>
          </w:pPr>
          <w:hyperlink w:anchor="_Toc485113958" w:history="1">
            <w:r w:rsidR="00AE0A01" w:rsidRPr="00176921">
              <w:rPr>
                <w:rStyle w:val="Hyperlink"/>
                <w:rFonts w:cs="Arial"/>
                <w:b/>
                <w:bCs/>
                <w:noProof/>
                <w:lang w:val="de-AT" w:eastAsia="de-AT"/>
              </w:rPr>
              <w:t>5.6</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perioperatives Medikamentenmanagement</w:t>
            </w:r>
            <w:r w:rsidR="00AE0A01">
              <w:rPr>
                <w:noProof/>
                <w:webHidden/>
              </w:rPr>
              <w:tab/>
            </w:r>
            <w:r w:rsidR="00AE0A01">
              <w:rPr>
                <w:noProof/>
                <w:webHidden/>
              </w:rPr>
              <w:fldChar w:fldCharType="begin"/>
            </w:r>
            <w:r w:rsidR="00AE0A01">
              <w:rPr>
                <w:noProof/>
                <w:webHidden/>
              </w:rPr>
              <w:instrText xml:space="preserve"> PAGEREF _Toc485113958 \h </w:instrText>
            </w:r>
            <w:r w:rsidR="00AE0A01">
              <w:rPr>
                <w:noProof/>
                <w:webHidden/>
              </w:rPr>
            </w:r>
            <w:r w:rsidR="00AE0A01">
              <w:rPr>
                <w:noProof/>
                <w:webHidden/>
              </w:rPr>
              <w:fldChar w:fldCharType="separate"/>
            </w:r>
            <w:r w:rsidR="00AE0A01">
              <w:rPr>
                <w:noProof/>
                <w:webHidden/>
              </w:rPr>
              <w:t>20</w:t>
            </w:r>
            <w:r w:rsidR="00AE0A01">
              <w:rPr>
                <w:noProof/>
                <w:webHidden/>
              </w:rPr>
              <w:fldChar w:fldCharType="end"/>
            </w:r>
          </w:hyperlink>
        </w:p>
        <w:p w14:paraId="562C729B" w14:textId="77777777" w:rsidR="00AE0A01" w:rsidRDefault="00DB43FB">
          <w:pPr>
            <w:pStyle w:val="Verzeichnis2"/>
            <w:tabs>
              <w:tab w:val="left" w:pos="880"/>
              <w:tab w:val="right" w:leader="dot" w:pos="9062"/>
            </w:tabs>
            <w:rPr>
              <w:rFonts w:asciiTheme="minorHAnsi" w:eastAsiaTheme="minorEastAsia" w:hAnsiTheme="minorHAnsi" w:cstheme="minorBidi"/>
              <w:noProof/>
              <w:szCs w:val="22"/>
              <w:lang w:val="de-AT" w:eastAsia="de-AT"/>
            </w:rPr>
          </w:pPr>
          <w:hyperlink w:anchor="_Toc485113959" w:history="1">
            <w:r w:rsidR="00AE0A01" w:rsidRPr="00176921">
              <w:rPr>
                <w:rStyle w:val="Hyperlink"/>
                <w:rFonts w:cs="Arial"/>
                <w:b/>
                <w:bCs/>
                <w:noProof/>
                <w:lang w:val="de-AT" w:eastAsia="de-AT"/>
              </w:rPr>
              <w:t>5.7</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endokrinologische Vorerkrankungen</w:t>
            </w:r>
            <w:r w:rsidR="00AE0A01">
              <w:rPr>
                <w:noProof/>
                <w:webHidden/>
              </w:rPr>
              <w:tab/>
            </w:r>
            <w:r w:rsidR="00AE0A01">
              <w:rPr>
                <w:noProof/>
                <w:webHidden/>
              </w:rPr>
              <w:fldChar w:fldCharType="begin"/>
            </w:r>
            <w:r w:rsidR="00AE0A01">
              <w:rPr>
                <w:noProof/>
                <w:webHidden/>
              </w:rPr>
              <w:instrText xml:space="preserve"> PAGEREF _Toc485113959 \h </w:instrText>
            </w:r>
            <w:r w:rsidR="00AE0A01">
              <w:rPr>
                <w:noProof/>
                <w:webHidden/>
              </w:rPr>
            </w:r>
            <w:r w:rsidR="00AE0A01">
              <w:rPr>
                <w:noProof/>
                <w:webHidden/>
              </w:rPr>
              <w:fldChar w:fldCharType="separate"/>
            </w:r>
            <w:r w:rsidR="00AE0A01">
              <w:rPr>
                <w:noProof/>
                <w:webHidden/>
              </w:rPr>
              <w:t>21</w:t>
            </w:r>
            <w:r w:rsidR="00AE0A01">
              <w:rPr>
                <w:noProof/>
                <w:webHidden/>
              </w:rPr>
              <w:fldChar w:fldCharType="end"/>
            </w:r>
          </w:hyperlink>
        </w:p>
        <w:p w14:paraId="02359B13"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60" w:history="1">
            <w:r w:rsidR="00AE0A01" w:rsidRPr="00176921">
              <w:rPr>
                <w:rStyle w:val="Hyperlink"/>
                <w:rFonts w:cs="Arial"/>
                <w:noProof/>
                <w:lang w:val="de-AT" w:eastAsia="en-US"/>
              </w:rPr>
              <w:t>5.7.1</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Diabetes Mellitus</w:t>
            </w:r>
            <w:r w:rsidR="00AE0A01">
              <w:rPr>
                <w:noProof/>
                <w:webHidden/>
              </w:rPr>
              <w:tab/>
            </w:r>
            <w:r w:rsidR="00AE0A01">
              <w:rPr>
                <w:noProof/>
                <w:webHidden/>
              </w:rPr>
              <w:fldChar w:fldCharType="begin"/>
            </w:r>
            <w:r w:rsidR="00AE0A01">
              <w:rPr>
                <w:noProof/>
                <w:webHidden/>
              </w:rPr>
              <w:instrText xml:space="preserve"> PAGEREF _Toc485113960 \h </w:instrText>
            </w:r>
            <w:r w:rsidR="00AE0A01">
              <w:rPr>
                <w:noProof/>
                <w:webHidden/>
              </w:rPr>
            </w:r>
            <w:r w:rsidR="00AE0A01">
              <w:rPr>
                <w:noProof/>
                <w:webHidden/>
              </w:rPr>
              <w:fldChar w:fldCharType="separate"/>
            </w:r>
            <w:r w:rsidR="00AE0A01">
              <w:rPr>
                <w:noProof/>
                <w:webHidden/>
              </w:rPr>
              <w:t>21</w:t>
            </w:r>
            <w:r w:rsidR="00AE0A01">
              <w:rPr>
                <w:noProof/>
                <w:webHidden/>
              </w:rPr>
              <w:fldChar w:fldCharType="end"/>
            </w:r>
          </w:hyperlink>
        </w:p>
        <w:p w14:paraId="5D8AD78E"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61" w:history="1">
            <w:r w:rsidR="00AE0A01" w:rsidRPr="00176921">
              <w:rPr>
                <w:rStyle w:val="Hyperlink"/>
                <w:rFonts w:cs="Arial"/>
                <w:noProof/>
                <w:lang w:val="de-AT" w:eastAsia="en-US"/>
              </w:rPr>
              <w:t>5.7.2</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Schilddrüse: Hypo-, Hyperthyreose</w:t>
            </w:r>
            <w:r w:rsidR="00AE0A01">
              <w:rPr>
                <w:noProof/>
                <w:webHidden/>
              </w:rPr>
              <w:tab/>
            </w:r>
            <w:r w:rsidR="00AE0A01">
              <w:rPr>
                <w:noProof/>
                <w:webHidden/>
              </w:rPr>
              <w:fldChar w:fldCharType="begin"/>
            </w:r>
            <w:r w:rsidR="00AE0A01">
              <w:rPr>
                <w:noProof/>
                <w:webHidden/>
              </w:rPr>
              <w:instrText xml:space="preserve"> PAGEREF _Toc485113961 \h </w:instrText>
            </w:r>
            <w:r w:rsidR="00AE0A01">
              <w:rPr>
                <w:noProof/>
                <w:webHidden/>
              </w:rPr>
            </w:r>
            <w:r w:rsidR="00AE0A01">
              <w:rPr>
                <w:noProof/>
                <w:webHidden/>
              </w:rPr>
              <w:fldChar w:fldCharType="separate"/>
            </w:r>
            <w:r w:rsidR="00AE0A01">
              <w:rPr>
                <w:noProof/>
                <w:webHidden/>
              </w:rPr>
              <w:t>21</w:t>
            </w:r>
            <w:r w:rsidR="00AE0A01">
              <w:rPr>
                <w:noProof/>
                <w:webHidden/>
              </w:rPr>
              <w:fldChar w:fldCharType="end"/>
            </w:r>
          </w:hyperlink>
        </w:p>
        <w:p w14:paraId="327C5082"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62" w:history="1">
            <w:r w:rsidR="00AE0A01" w:rsidRPr="00176921">
              <w:rPr>
                <w:rStyle w:val="Hyperlink"/>
                <w:rFonts w:cs="Arial"/>
                <w:noProof/>
                <w:lang w:val="de-AT" w:eastAsia="en-US"/>
              </w:rPr>
              <w:t>5.7.3</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Phäochromocytom, Glukokortikoid – Stoffwechsel, Nebenschilddrüse und andere, siehe im Anhang</w:t>
            </w:r>
            <w:r w:rsidR="00AE0A01">
              <w:rPr>
                <w:noProof/>
                <w:webHidden/>
              </w:rPr>
              <w:tab/>
            </w:r>
            <w:r w:rsidR="00AE0A01">
              <w:rPr>
                <w:noProof/>
                <w:webHidden/>
              </w:rPr>
              <w:fldChar w:fldCharType="begin"/>
            </w:r>
            <w:r w:rsidR="00AE0A01">
              <w:rPr>
                <w:noProof/>
                <w:webHidden/>
              </w:rPr>
              <w:instrText xml:space="preserve"> PAGEREF _Toc485113962 \h </w:instrText>
            </w:r>
            <w:r w:rsidR="00AE0A01">
              <w:rPr>
                <w:noProof/>
                <w:webHidden/>
              </w:rPr>
            </w:r>
            <w:r w:rsidR="00AE0A01">
              <w:rPr>
                <w:noProof/>
                <w:webHidden/>
              </w:rPr>
              <w:fldChar w:fldCharType="separate"/>
            </w:r>
            <w:r w:rsidR="00AE0A01">
              <w:rPr>
                <w:noProof/>
                <w:webHidden/>
              </w:rPr>
              <w:t>21</w:t>
            </w:r>
            <w:r w:rsidR="00AE0A01">
              <w:rPr>
                <w:noProof/>
                <w:webHidden/>
              </w:rPr>
              <w:fldChar w:fldCharType="end"/>
            </w:r>
          </w:hyperlink>
        </w:p>
        <w:p w14:paraId="6629679C" w14:textId="77777777" w:rsidR="00AE0A01" w:rsidRDefault="00DB43FB">
          <w:pPr>
            <w:pStyle w:val="Verzeichnis2"/>
            <w:tabs>
              <w:tab w:val="left" w:pos="880"/>
              <w:tab w:val="right" w:leader="dot" w:pos="9062"/>
            </w:tabs>
            <w:rPr>
              <w:rFonts w:asciiTheme="minorHAnsi" w:eastAsiaTheme="minorEastAsia" w:hAnsiTheme="minorHAnsi" w:cstheme="minorBidi"/>
              <w:noProof/>
              <w:szCs w:val="22"/>
              <w:lang w:val="de-AT" w:eastAsia="de-AT"/>
            </w:rPr>
          </w:pPr>
          <w:hyperlink w:anchor="_Toc485113963" w:history="1">
            <w:r w:rsidR="00AE0A01" w:rsidRPr="00176921">
              <w:rPr>
                <w:rStyle w:val="Hyperlink"/>
                <w:rFonts w:cs="Arial"/>
                <w:b/>
                <w:bCs/>
                <w:noProof/>
                <w:lang w:val="de-AT" w:eastAsia="de-AT"/>
              </w:rPr>
              <w:t>5.8</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Antikoagulantien, Thrombozytenaggregationshemmer – periop. Management, Bridging</w:t>
            </w:r>
            <w:r w:rsidR="00AE0A01">
              <w:rPr>
                <w:noProof/>
                <w:webHidden/>
              </w:rPr>
              <w:tab/>
            </w:r>
            <w:r w:rsidR="00AE0A01">
              <w:rPr>
                <w:noProof/>
                <w:webHidden/>
              </w:rPr>
              <w:fldChar w:fldCharType="begin"/>
            </w:r>
            <w:r w:rsidR="00AE0A01">
              <w:rPr>
                <w:noProof/>
                <w:webHidden/>
              </w:rPr>
              <w:instrText xml:space="preserve"> PAGEREF _Toc485113963 \h </w:instrText>
            </w:r>
            <w:r w:rsidR="00AE0A01">
              <w:rPr>
                <w:noProof/>
                <w:webHidden/>
              </w:rPr>
            </w:r>
            <w:r w:rsidR="00AE0A01">
              <w:rPr>
                <w:noProof/>
                <w:webHidden/>
              </w:rPr>
              <w:fldChar w:fldCharType="separate"/>
            </w:r>
            <w:r w:rsidR="00AE0A01">
              <w:rPr>
                <w:noProof/>
                <w:webHidden/>
              </w:rPr>
              <w:t>22</w:t>
            </w:r>
            <w:r w:rsidR="00AE0A01">
              <w:rPr>
                <w:noProof/>
                <w:webHidden/>
              </w:rPr>
              <w:fldChar w:fldCharType="end"/>
            </w:r>
          </w:hyperlink>
        </w:p>
        <w:p w14:paraId="5D78CA73"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64" w:history="1">
            <w:r w:rsidR="00AE0A01" w:rsidRPr="00176921">
              <w:rPr>
                <w:rStyle w:val="Hyperlink"/>
                <w:rFonts w:cs="Arial"/>
                <w:noProof/>
                <w:lang w:val="de-AT" w:eastAsia="en-US"/>
              </w:rPr>
              <w:t>5.8.1</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Scores</w:t>
            </w:r>
            <w:r w:rsidR="00AE0A01">
              <w:rPr>
                <w:noProof/>
                <w:webHidden/>
              </w:rPr>
              <w:tab/>
            </w:r>
            <w:r w:rsidR="00AE0A01">
              <w:rPr>
                <w:noProof/>
                <w:webHidden/>
              </w:rPr>
              <w:fldChar w:fldCharType="begin"/>
            </w:r>
            <w:r w:rsidR="00AE0A01">
              <w:rPr>
                <w:noProof/>
                <w:webHidden/>
              </w:rPr>
              <w:instrText xml:space="preserve"> PAGEREF _Toc485113964 \h </w:instrText>
            </w:r>
            <w:r w:rsidR="00AE0A01">
              <w:rPr>
                <w:noProof/>
                <w:webHidden/>
              </w:rPr>
            </w:r>
            <w:r w:rsidR="00AE0A01">
              <w:rPr>
                <w:noProof/>
                <w:webHidden/>
              </w:rPr>
              <w:fldChar w:fldCharType="separate"/>
            </w:r>
            <w:r w:rsidR="00AE0A01">
              <w:rPr>
                <w:noProof/>
                <w:webHidden/>
              </w:rPr>
              <w:t>22</w:t>
            </w:r>
            <w:r w:rsidR="00AE0A01">
              <w:rPr>
                <w:noProof/>
                <w:webHidden/>
              </w:rPr>
              <w:fldChar w:fldCharType="end"/>
            </w:r>
          </w:hyperlink>
        </w:p>
        <w:p w14:paraId="7DFB8480" w14:textId="77777777" w:rsidR="00AE0A01" w:rsidRDefault="00DB43FB">
          <w:pPr>
            <w:pStyle w:val="Verzeichnis2"/>
            <w:tabs>
              <w:tab w:val="left" w:pos="1320"/>
              <w:tab w:val="right" w:leader="dot" w:pos="9062"/>
            </w:tabs>
            <w:rPr>
              <w:rFonts w:asciiTheme="minorHAnsi" w:eastAsiaTheme="minorEastAsia" w:hAnsiTheme="minorHAnsi" w:cstheme="minorBidi"/>
              <w:noProof/>
              <w:szCs w:val="22"/>
              <w:lang w:val="de-AT" w:eastAsia="de-AT"/>
            </w:rPr>
          </w:pPr>
          <w:hyperlink w:anchor="_Toc485113965" w:history="1">
            <w:r w:rsidR="00AE0A01" w:rsidRPr="00176921">
              <w:rPr>
                <w:rStyle w:val="Hyperlink"/>
                <w:rFonts w:cs="Arial"/>
                <w:i/>
                <w:iCs/>
                <w:noProof/>
                <w:lang w:val="de-AT" w:eastAsia="en-US"/>
              </w:rPr>
              <w:t>5.8.1.1</w:t>
            </w:r>
            <w:r w:rsidR="00AE0A01">
              <w:rPr>
                <w:rFonts w:asciiTheme="minorHAnsi" w:eastAsiaTheme="minorEastAsia" w:hAnsiTheme="minorHAnsi" w:cstheme="minorBidi"/>
                <w:noProof/>
                <w:szCs w:val="22"/>
                <w:lang w:val="de-AT" w:eastAsia="de-AT"/>
              </w:rPr>
              <w:tab/>
            </w:r>
            <w:r w:rsidR="00AE0A01" w:rsidRPr="00176921">
              <w:rPr>
                <w:rStyle w:val="Hyperlink"/>
                <w:rFonts w:cs="Arial"/>
                <w:i/>
                <w:iCs/>
                <w:noProof/>
                <w:lang w:val="de-AT" w:eastAsia="en-US"/>
              </w:rPr>
              <w:t>Chads2DS2Vasc Score: Thromboembolierisiko bei Vorhifflimmern</w:t>
            </w:r>
            <w:r w:rsidR="00AE0A01">
              <w:rPr>
                <w:noProof/>
                <w:webHidden/>
              </w:rPr>
              <w:tab/>
            </w:r>
            <w:r w:rsidR="00AE0A01">
              <w:rPr>
                <w:noProof/>
                <w:webHidden/>
              </w:rPr>
              <w:fldChar w:fldCharType="begin"/>
            </w:r>
            <w:r w:rsidR="00AE0A01">
              <w:rPr>
                <w:noProof/>
                <w:webHidden/>
              </w:rPr>
              <w:instrText xml:space="preserve"> PAGEREF _Toc485113965 \h </w:instrText>
            </w:r>
            <w:r w:rsidR="00AE0A01">
              <w:rPr>
                <w:noProof/>
                <w:webHidden/>
              </w:rPr>
            </w:r>
            <w:r w:rsidR="00AE0A01">
              <w:rPr>
                <w:noProof/>
                <w:webHidden/>
              </w:rPr>
              <w:fldChar w:fldCharType="separate"/>
            </w:r>
            <w:r w:rsidR="00AE0A01">
              <w:rPr>
                <w:noProof/>
                <w:webHidden/>
              </w:rPr>
              <w:t>22</w:t>
            </w:r>
            <w:r w:rsidR="00AE0A01">
              <w:rPr>
                <w:noProof/>
                <w:webHidden/>
              </w:rPr>
              <w:fldChar w:fldCharType="end"/>
            </w:r>
          </w:hyperlink>
        </w:p>
        <w:p w14:paraId="351723D4" w14:textId="77777777" w:rsidR="00AE0A01" w:rsidRDefault="00DB43FB">
          <w:pPr>
            <w:pStyle w:val="Verzeichnis2"/>
            <w:tabs>
              <w:tab w:val="left" w:pos="1320"/>
              <w:tab w:val="right" w:leader="dot" w:pos="9062"/>
            </w:tabs>
            <w:rPr>
              <w:rFonts w:asciiTheme="minorHAnsi" w:eastAsiaTheme="minorEastAsia" w:hAnsiTheme="minorHAnsi" w:cstheme="minorBidi"/>
              <w:noProof/>
              <w:szCs w:val="22"/>
              <w:lang w:val="de-AT" w:eastAsia="de-AT"/>
            </w:rPr>
          </w:pPr>
          <w:hyperlink w:anchor="_Toc485113966" w:history="1">
            <w:r w:rsidR="00AE0A01" w:rsidRPr="00176921">
              <w:rPr>
                <w:rStyle w:val="Hyperlink"/>
                <w:rFonts w:cs="Arial"/>
                <w:bCs/>
                <w:i/>
                <w:iCs/>
                <w:noProof/>
                <w:lang w:val="de-AT" w:eastAsia="de-AT"/>
              </w:rPr>
              <w:t>5.8.1.2</w:t>
            </w:r>
            <w:r w:rsidR="00AE0A01">
              <w:rPr>
                <w:rFonts w:asciiTheme="minorHAnsi" w:eastAsiaTheme="minorEastAsia" w:hAnsiTheme="minorHAnsi" w:cstheme="minorBidi"/>
                <w:noProof/>
                <w:szCs w:val="22"/>
                <w:lang w:val="de-AT" w:eastAsia="de-AT"/>
              </w:rPr>
              <w:tab/>
            </w:r>
            <w:r w:rsidR="00AE0A01" w:rsidRPr="00176921">
              <w:rPr>
                <w:rStyle w:val="Hyperlink"/>
                <w:rFonts w:cs="Arial"/>
                <w:bCs/>
                <w:i/>
                <w:iCs/>
                <w:noProof/>
                <w:lang w:val="de-AT" w:eastAsia="de-AT"/>
              </w:rPr>
              <w:t>HAS-BLED – Score</w:t>
            </w:r>
            <w:r w:rsidR="00AE0A01">
              <w:rPr>
                <w:noProof/>
                <w:webHidden/>
              </w:rPr>
              <w:tab/>
            </w:r>
            <w:r w:rsidR="00AE0A01">
              <w:rPr>
                <w:noProof/>
                <w:webHidden/>
              </w:rPr>
              <w:fldChar w:fldCharType="begin"/>
            </w:r>
            <w:r w:rsidR="00AE0A01">
              <w:rPr>
                <w:noProof/>
                <w:webHidden/>
              </w:rPr>
              <w:instrText xml:space="preserve"> PAGEREF _Toc485113966 \h </w:instrText>
            </w:r>
            <w:r w:rsidR="00AE0A01">
              <w:rPr>
                <w:noProof/>
                <w:webHidden/>
              </w:rPr>
            </w:r>
            <w:r w:rsidR="00AE0A01">
              <w:rPr>
                <w:noProof/>
                <w:webHidden/>
              </w:rPr>
              <w:fldChar w:fldCharType="separate"/>
            </w:r>
            <w:r w:rsidR="00AE0A01">
              <w:rPr>
                <w:noProof/>
                <w:webHidden/>
              </w:rPr>
              <w:t>23</w:t>
            </w:r>
            <w:r w:rsidR="00AE0A01">
              <w:rPr>
                <w:noProof/>
                <w:webHidden/>
              </w:rPr>
              <w:fldChar w:fldCharType="end"/>
            </w:r>
          </w:hyperlink>
        </w:p>
        <w:p w14:paraId="53C64346"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67" w:history="1">
            <w:r w:rsidR="00AE0A01" w:rsidRPr="00176921">
              <w:rPr>
                <w:rStyle w:val="Hyperlink"/>
                <w:rFonts w:cs="Arial"/>
                <w:noProof/>
                <w:lang w:val="de-AT" w:eastAsia="en-US"/>
              </w:rPr>
              <w:t>5.8.2</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Thromboembolierisiko gegen Blutungsrisiko</w:t>
            </w:r>
            <w:r w:rsidR="00AE0A01">
              <w:rPr>
                <w:noProof/>
                <w:webHidden/>
              </w:rPr>
              <w:tab/>
            </w:r>
            <w:r w:rsidR="00AE0A01">
              <w:rPr>
                <w:noProof/>
                <w:webHidden/>
              </w:rPr>
              <w:fldChar w:fldCharType="begin"/>
            </w:r>
            <w:r w:rsidR="00AE0A01">
              <w:rPr>
                <w:noProof/>
                <w:webHidden/>
              </w:rPr>
              <w:instrText xml:space="preserve"> PAGEREF _Toc485113967 \h </w:instrText>
            </w:r>
            <w:r w:rsidR="00AE0A01">
              <w:rPr>
                <w:noProof/>
                <w:webHidden/>
              </w:rPr>
            </w:r>
            <w:r w:rsidR="00AE0A01">
              <w:rPr>
                <w:noProof/>
                <w:webHidden/>
              </w:rPr>
              <w:fldChar w:fldCharType="separate"/>
            </w:r>
            <w:r w:rsidR="00AE0A01">
              <w:rPr>
                <w:noProof/>
                <w:webHidden/>
              </w:rPr>
              <w:t>24</w:t>
            </w:r>
            <w:r w:rsidR="00AE0A01">
              <w:rPr>
                <w:noProof/>
                <w:webHidden/>
              </w:rPr>
              <w:fldChar w:fldCharType="end"/>
            </w:r>
          </w:hyperlink>
        </w:p>
        <w:p w14:paraId="780FA44D"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68" w:history="1">
            <w:r w:rsidR="00AE0A01" w:rsidRPr="00176921">
              <w:rPr>
                <w:rStyle w:val="Hyperlink"/>
                <w:rFonts w:cs="Arial"/>
                <w:noProof/>
                <w:lang w:val="de-AT" w:eastAsia="de-AT"/>
              </w:rPr>
              <w:t>5.8.3</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de-AT"/>
              </w:rPr>
              <w:t>Perioperatives / Periinterventionelles Management vor / nach Operation / Intervention</w:t>
            </w:r>
            <w:r w:rsidR="00AE0A01">
              <w:rPr>
                <w:noProof/>
                <w:webHidden/>
              </w:rPr>
              <w:tab/>
            </w:r>
            <w:r w:rsidR="00AE0A01">
              <w:rPr>
                <w:noProof/>
                <w:webHidden/>
              </w:rPr>
              <w:fldChar w:fldCharType="begin"/>
            </w:r>
            <w:r w:rsidR="00AE0A01">
              <w:rPr>
                <w:noProof/>
                <w:webHidden/>
              </w:rPr>
              <w:instrText xml:space="preserve"> PAGEREF _Toc485113968 \h </w:instrText>
            </w:r>
            <w:r w:rsidR="00AE0A01">
              <w:rPr>
                <w:noProof/>
                <w:webHidden/>
              </w:rPr>
            </w:r>
            <w:r w:rsidR="00AE0A01">
              <w:rPr>
                <w:noProof/>
                <w:webHidden/>
              </w:rPr>
              <w:fldChar w:fldCharType="separate"/>
            </w:r>
            <w:r w:rsidR="00AE0A01">
              <w:rPr>
                <w:noProof/>
                <w:webHidden/>
              </w:rPr>
              <w:t>25</w:t>
            </w:r>
            <w:r w:rsidR="00AE0A01">
              <w:rPr>
                <w:noProof/>
                <w:webHidden/>
              </w:rPr>
              <w:fldChar w:fldCharType="end"/>
            </w:r>
          </w:hyperlink>
        </w:p>
        <w:p w14:paraId="0B1F0FF1"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69" w:history="1">
            <w:r w:rsidR="00AE0A01" w:rsidRPr="00176921">
              <w:rPr>
                <w:rStyle w:val="Hyperlink"/>
                <w:rFonts w:cs="Arial"/>
                <w:noProof/>
                <w:lang w:val="de-AT" w:eastAsia="en-US"/>
              </w:rPr>
              <w:t>5.8.4</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de-AT"/>
              </w:rPr>
              <w:t xml:space="preserve">Perioperatives / PeriinterventionellesManagement </w:t>
            </w:r>
            <w:r w:rsidR="00AE0A01" w:rsidRPr="00176921">
              <w:rPr>
                <w:rStyle w:val="Hyperlink"/>
                <w:rFonts w:cs="Arial"/>
                <w:noProof/>
                <w:lang w:val="de-AT" w:eastAsia="en-US"/>
              </w:rPr>
              <w:t>Vitamin – K - Antagonisten</w:t>
            </w:r>
            <w:r w:rsidR="00AE0A01">
              <w:rPr>
                <w:noProof/>
                <w:webHidden/>
              </w:rPr>
              <w:tab/>
            </w:r>
            <w:r w:rsidR="00AE0A01">
              <w:rPr>
                <w:noProof/>
                <w:webHidden/>
              </w:rPr>
              <w:fldChar w:fldCharType="begin"/>
            </w:r>
            <w:r w:rsidR="00AE0A01">
              <w:rPr>
                <w:noProof/>
                <w:webHidden/>
              </w:rPr>
              <w:instrText xml:space="preserve"> PAGEREF _Toc485113969 \h </w:instrText>
            </w:r>
            <w:r w:rsidR="00AE0A01">
              <w:rPr>
                <w:noProof/>
                <w:webHidden/>
              </w:rPr>
            </w:r>
            <w:r w:rsidR="00AE0A01">
              <w:rPr>
                <w:noProof/>
                <w:webHidden/>
              </w:rPr>
              <w:fldChar w:fldCharType="separate"/>
            </w:r>
            <w:r w:rsidR="00AE0A01">
              <w:rPr>
                <w:noProof/>
                <w:webHidden/>
              </w:rPr>
              <w:t>27</w:t>
            </w:r>
            <w:r w:rsidR="00AE0A01">
              <w:rPr>
                <w:noProof/>
                <w:webHidden/>
              </w:rPr>
              <w:fldChar w:fldCharType="end"/>
            </w:r>
          </w:hyperlink>
        </w:p>
        <w:p w14:paraId="41B34EAB"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70" w:history="1">
            <w:r w:rsidR="00AE0A01" w:rsidRPr="00176921">
              <w:rPr>
                <w:rStyle w:val="Hyperlink"/>
                <w:rFonts w:cs="Arial"/>
                <w:noProof/>
                <w:lang w:val="de-AT" w:eastAsia="de-AT"/>
              </w:rPr>
              <w:t>5.8.5</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de-AT"/>
              </w:rPr>
              <w:t>Perioperatives / PeriinterventionellesManagement unter Plättchenhemmer Medikation</w:t>
            </w:r>
            <w:r w:rsidR="00AE0A01">
              <w:rPr>
                <w:noProof/>
                <w:webHidden/>
              </w:rPr>
              <w:tab/>
            </w:r>
            <w:r w:rsidR="00AE0A01">
              <w:rPr>
                <w:noProof/>
                <w:webHidden/>
              </w:rPr>
              <w:fldChar w:fldCharType="begin"/>
            </w:r>
            <w:r w:rsidR="00AE0A01">
              <w:rPr>
                <w:noProof/>
                <w:webHidden/>
              </w:rPr>
              <w:instrText xml:space="preserve"> PAGEREF _Toc485113970 \h </w:instrText>
            </w:r>
            <w:r w:rsidR="00AE0A01">
              <w:rPr>
                <w:noProof/>
                <w:webHidden/>
              </w:rPr>
            </w:r>
            <w:r w:rsidR="00AE0A01">
              <w:rPr>
                <w:noProof/>
                <w:webHidden/>
              </w:rPr>
              <w:fldChar w:fldCharType="separate"/>
            </w:r>
            <w:r w:rsidR="00AE0A01">
              <w:rPr>
                <w:noProof/>
                <w:webHidden/>
              </w:rPr>
              <w:t>28</w:t>
            </w:r>
            <w:r w:rsidR="00AE0A01">
              <w:rPr>
                <w:noProof/>
                <w:webHidden/>
              </w:rPr>
              <w:fldChar w:fldCharType="end"/>
            </w:r>
          </w:hyperlink>
        </w:p>
        <w:p w14:paraId="16DDBFDA"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71" w:history="1">
            <w:r w:rsidR="00AE0A01" w:rsidRPr="00176921">
              <w:rPr>
                <w:rStyle w:val="Hyperlink"/>
                <w:rFonts w:cs="Arial"/>
                <w:noProof/>
                <w:lang w:val="de-AT" w:eastAsia="en-US"/>
              </w:rPr>
              <w:t>5.8.6</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Regionalanästhesie und gerinnungswirksame Medikamente</w:t>
            </w:r>
            <w:r w:rsidR="00AE0A01">
              <w:rPr>
                <w:noProof/>
                <w:webHidden/>
              </w:rPr>
              <w:tab/>
            </w:r>
            <w:r w:rsidR="00AE0A01">
              <w:rPr>
                <w:noProof/>
                <w:webHidden/>
              </w:rPr>
              <w:fldChar w:fldCharType="begin"/>
            </w:r>
            <w:r w:rsidR="00AE0A01">
              <w:rPr>
                <w:noProof/>
                <w:webHidden/>
              </w:rPr>
              <w:instrText xml:space="preserve"> PAGEREF _Toc485113971 \h </w:instrText>
            </w:r>
            <w:r w:rsidR="00AE0A01">
              <w:rPr>
                <w:noProof/>
                <w:webHidden/>
              </w:rPr>
            </w:r>
            <w:r w:rsidR="00AE0A01">
              <w:rPr>
                <w:noProof/>
                <w:webHidden/>
              </w:rPr>
              <w:fldChar w:fldCharType="separate"/>
            </w:r>
            <w:r w:rsidR="00AE0A01">
              <w:rPr>
                <w:noProof/>
                <w:webHidden/>
              </w:rPr>
              <w:t>29</w:t>
            </w:r>
            <w:r w:rsidR="00AE0A01">
              <w:rPr>
                <w:noProof/>
                <w:webHidden/>
              </w:rPr>
              <w:fldChar w:fldCharType="end"/>
            </w:r>
          </w:hyperlink>
        </w:p>
        <w:p w14:paraId="5415DDD8"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72" w:history="1">
            <w:r w:rsidR="00AE0A01" w:rsidRPr="00176921">
              <w:rPr>
                <w:rStyle w:val="Hyperlink"/>
                <w:rFonts w:cs="Arial"/>
                <w:noProof/>
                <w:lang w:val="de-AT" w:eastAsia="en-US"/>
              </w:rPr>
              <w:t>5.8.7</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Abklärung des perioperativen Thromboserisikos (DVT und PE) und der Thromboembolieprophylaxe</w:t>
            </w:r>
            <w:r w:rsidR="00AE0A01">
              <w:rPr>
                <w:noProof/>
                <w:webHidden/>
              </w:rPr>
              <w:tab/>
            </w:r>
            <w:r w:rsidR="00AE0A01">
              <w:rPr>
                <w:noProof/>
                <w:webHidden/>
              </w:rPr>
              <w:fldChar w:fldCharType="begin"/>
            </w:r>
            <w:r w:rsidR="00AE0A01">
              <w:rPr>
                <w:noProof/>
                <w:webHidden/>
              </w:rPr>
              <w:instrText xml:space="preserve"> PAGEREF _Toc485113972 \h </w:instrText>
            </w:r>
            <w:r w:rsidR="00AE0A01">
              <w:rPr>
                <w:noProof/>
                <w:webHidden/>
              </w:rPr>
            </w:r>
            <w:r w:rsidR="00AE0A01">
              <w:rPr>
                <w:noProof/>
                <w:webHidden/>
              </w:rPr>
              <w:fldChar w:fldCharType="separate"/>
            </w:r>
            <w:r w:rsidR="00AE0A01">
              <w:rPr>
                <w:noProof/>
                <w:webHidden/>
              </w:rPr>
              <w:t>30</w:t>
            </w:r>
            <w:r w:rsidR="00AE0A01">
              <w:rPr>
                <w:noProof/>
                <w:webHidden/>
              </w:rPr>
              <w:fldChar w:fldCharType="end"/>
            </w:r>
          </w:hyperlink>
        </w:p>
        <w:p w14:paraId="65EC8487" w14:textId="77777777" w:rsidR="00AE0A01" w:rsidRDefault="00DB43FB">
          <w:pPr>
            <w:pStyle w:val="Verzeichnis2"/>
            <w:tabs>
              <w:tab w:val="left" w:pos="880"/>
              <w:tab w:val="right" w:leader="dot" w:pos="9062"/>
            </w:tabs>
            <w:rPr>
              <w:rFonts w:asciiTheme="minorHAnsi" w:eastAsiaTheme="minorEastAsia" w:hAnsiTheme="minorHAnsi" w:cstheme="minorBidi"/>
              <w:noProof/>
              <w:szCs w:val="22"/>
              <w:lang w:val="de-AT" w:eastAsia="de-AT"/>
            </w:rPr>
          </w:pPr>
          <w:hyperlink w:anchor="_Toc485113973" w:history="1">
            <w:r w:rsidR="00AE0A01" w:rsidRPr="00176921">
              <w:rPr>
                <w:rStyle w:val="Hyperlink"/>
                <w:rFonts w:cs="Arial"/>
                <w:b/>
                <w:bCs/>
                <w:noProof/>
                <w:lang w:val="de-AT" w:eastAsia="de-AT"/>
              </w:rPr>
              <w:t>5.9</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Anämiemanagement – PBM</w:t>
            </w:r>
            <w:r w:rsidR="00AE0A01">
              <w:rPr>
                <w:noProof/>
                <w:webHidden/>
              </w:rPr>
              <w:tab/>
            </w:r>
            <w:r w:rsidR="00AE0A01">
              <w:rPr>
                <w:noProof/>
                <w:webHidden/>
              </w:rPr>
              <w:fldChar w:fldCharType="begin"/>
            </w:r>
            <w:r w:rsidR="00AE0A01">
              <w:rPr>
                <w:noProof/>
                <w:webHidden/>
              </w:rPr>
              <w:instrText xml:space="preserve"> PAGEREF _Toc485113973 \h </w:instrText>
            </w:r>
            <w:r w:rsidR="00AE0A01">
              <w:rPr>
                <w:noProof/>
                <w:webHidden/>
              </w:rPr>
            </w:r>
            <w:r w:rsidR="00AE0A01">
              <w:rPr>
                <w:noProof/>
                <w:webHidden/>
              </w:rPr>
              <w:fldChar w:fldCharType="separate"/>
            </w:r>
            <w:r w:rsidR="00AE0A01">
              <w:rPr>
                <w:noProof/>
                <w:webHidden/>
              </w:rPr>
              <w:t>33</w:t>
            </w:r>
            <w:r w:rsidR="00AE0A01">
              <w:rPr>
                <w:noProof/>
                <w:webHidden/>
              </w:rPr>
              <w:fldChar w:fldCharType="end"/>
            </w:r>
          </w:hyperlink>
        </w:p>
        <w:p w14:paraId="3DA51FCF" w14:textId="77777777" w:rsidR="00AE0A01" w:rsidRDefault="00DB43FB">
          <w:pPr>
            <w:pStyle w:val="Verzeichnis2"/>
            <w:tabs>
              <w:tab w:val="left" w:pos="880"/>
              <w:tab w:val="right" w:leader="dot" w:pos="9062"/>
            </w:tabs>
            <w:rPr>
              <w:rFonts w:asciiTheme="minorHAnsi" w:eastAsiaTheme="minorEastAsia" w:hAnsiTheme="minorHAnsi" w:cstheme="minorBidi"/>
              <w:noProof/>
              <w:szCs w:val="22"/>
              <w:lang w:val="de-AT" w:eastAsia="de-AT"/>
            </w:rPr>
          </w:pPr>
          <w:hyperlink w:anchor="_Toc485113974" w:history="1">
            <w:r w:rsidR="00AE0A01" w:rsidRPr="00176921">
              <w:rPr>
                <w:rStyle w:val="Hyperlink"/>
                <w:rFonts w:cs="Arial"/>
                <w:b/>
                <w:bCs/>
                <w:noProof/>
                <w:lang w:val="de-AT" w:eastAsia="de-AT"/>
              </w:rPr>
              <w:t>5.10</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Verschiedene Scores</w:t>
            </w:r>
            <w:r w:rsidR="00AE0A01">
              <w:rPr>
                <w:noProof/>
                <w:webHidden/>
              </w:rPr>
              <w:tab/>
            </w:r>
            <w:r w:rsidR="00AE0A01">
              <w:rPr>
                <w:noProof/>
                <w:webHidden/>
              </w:rPr>
              <w:fldChar w:fldCharType="begin"/>
            </w:r>
            <w:r w:rsidR="00AE0A01">
              <w:rPr>
                <w:noProof/>
                <w:webHidden/>
              </w:rPr>
              <w:instrText xml:space="preserve"> PAGEREF _Toc485113974 \h </w:instrText>
            </w:r>
            <w:r w:rsidR="00AE0A01">
              <w:rPr>
                <w:noProof/>
                <w:webHidden/>
              </w:rPr>
            </w:r>
            <w:r w:rsidR="00AE0A01">
              <w:rPr>
                <w:noProof/>
                <w:webHidden/>
              </w:rPr>
              <w:fldChar w:fldCharType="separate"/>
            </w:r>
            <w:r w:rsidR="00AE0A01">
              <w:rPr>
                <w:noProof/>
                <w:webHidden/>
              </w:rPr>
              <w:t>35</w:t>
            </w:r>
            <w:r w:rsidR="00AE0A01">
              <w:rPr>
                <w:noProof/>
                <w:webHidden/>
              </w:rPr>
              <w:fldChar w:fldCharType="end"/>
            </w:r>
          </w:hyperlink>
        </w:p>
        <w:p w14:paraId="02C23034"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75" w:history="1">
            <w:r w:rsidR="00AE0A01" w:rsidRPr="00176921">
              <w:rPr>
                <w:rStyle w:val="Hyperlink"/>
                <w:rFonts w:cs="Arial"/>
                <w:noProof/>
                <w:lang w:val="de-AT" w:eastAsia="en-US"/>
              </w:rPr>
              <w:t>5.10.1</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ASA Klassifikation</w:t>
            </w:r>
            <w:r w:rsidR="00AE0A01">
              <w:rPr>
                <w:noProof/>
                <w:webHidden/>
              </w:rPr>
              <w:tab/>
            </w:r>
            <w:r w:rsidR="00AE0A01">
              <w:rPr>
                <w:noProof/>
                <w:webHidden/>
              </w:rPr>
              <w:fldChar w:fldCharType="begin"/>
            </w:r>
            <w:r w:rsidR="00AE0A01">
              <w:rPr>
                <w:noProof/>
                <w:webHidden/>
              </w:rPr>
              <w:instrText xml:space="preserve"> PAGEREF _Toc485113975 \h </w:instrText>
            </w:r>
            <w:r w:rsidR="00AE0A01">
              <w:rPr>
                <w:noProof/>
                <w:webHidden/>
              </w:rPr>
            </w:r>
            <w:r w:rsidR="00AE0A01">
              <w:rPr>
                <w:noProof/>
                <w:webHidden/>
              </w:rPr>
              <w:fldChar w:fldCharType="separate"/>
            </w:r>
            <w:r w:rsidR="00AE0A01">
              <w:rPr>
                <w:noProof/>
                <w:webHidden/>
              </w:rPr>
              <w:t>35</w:t>
            </w:r>
            <w:r w:rsidR="00AE0A01">
              <w:rPr>
                <w:noProof/>
                <w:webHidden/>
              </w:rPr>
              <w:fldChar w:fldCharType="end"/>
            </w:r>
          </w:hyperlink>
        </w:p>
        <w:p w14:paraId="6EBFF2DC"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76" w:history="1">
            <w:r w:rsidR="00AE0A01" w:rsidRPr="00176921">
              <w:rPr>
                <w:rStyle w:val="Hyperlink"/>
                <w:rFonts w:cs="Arial"/>
                <w:noProof/>
                <w:lang w:eastAsia="en-US"/>
              </w:rPr>
              <w:t>5.10.2</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eastAsia="en-US"/>
              </w:rPr>
              <w:t>Mallampati-Klassifikation</w:t>
            </w:r>
            <w:r w:rsidR="00AE0A01">
              <w:rPr>
                <w:noProof/>
                <w:webHidden/>
              </w:rPr>
              <w:tab/>
            </w:r>
            <w:r w:rsidR="00AE0A01">
              <w:rPr>
                <w:noProof/>
                <w:webHidden/>
              </w:rPr>
              <w:fldChar w:fldCharType="begin"/>
            </w:r>
            <w:r w:rsidR="00AE0A01">
              <w:rPr>
                <w:noProof/>
                <w:webHidden/>
              </w:rPr>
              <w:instrText xml:space="preserve"> PAGEREF _Toc485113976 \h </w:instrText>
            </w:r>
            <w:r w:rsidR="00AE0A01">
              <w:rPr>
                <w:noProof/>
                <w:webHidden/>
              </w:rPr>
            </w:r>
            <w:r w:rsidR="00AE0A01">
              <w:rPr>
                <w:noProof/>
                <w:webHidden/>
              </w:rPr>
              <w:fldChar w:fldCharType="separate"/>
            </w:r>
            <w:r w:rsidR="00AE0A01">
              <w:rPr>
                <w:noProof/>
                <w:webHidden/>
              </w:rPr>
              <w:t>36</w:t>
            </w:r>
            <w:r w:rsidR="00AE0A01">
              <w:rPr>
                <w:noProof/>
                <w:webHidden/>
              </w:rPr>
              <w:fldChar w:fldCharType="end"/>
            </w:r>
          </w:hyperlink>
        </w:p>
        <w:p w14:paraId="54D4D610" w14:textId="77777777" w:rsidR="00AE0A01" w:rsidRDefault="00DB43FB">
          <w:pPr>
            <w:pStyle w:val="Verzeichnis2"/>
            <w:tabs>
              <w:tab w:val="left" w:pos="1100"/>
              <w:tab w:val="right" w:leader="dot" w:pos="9062"/>
            </w:tabs>
            <w:rPr>
              <w:rFonts w:asciiTheme="minorHAnsi" w:eastAsiaTheme="minorEastAsia" w:hAnsiTheme="minorHAnsi" w:cstheme="minorBidi"/>
              <w:noProof/>
              <w:szCs w:val="22"/>
              <w:lang w:val="de-AT" w:eastAsia="de-AT"/>
            </w:rPr>
          </w:pPr>
          <w:hyperlink w:anchor="_Toc485113977" w:history="1">
            <w:r w:rsidR="00AE0A01" w:rsidRPr="00176921">
              <w:rPr>
                <w:rStyle w:val="Hyperlink"/>
                <w:rFonts w:cs="Arial"/>
                <w:noProof/>
                <w:lang w:val="de-AT" w:eastAsia="en-US"/>
              </w:rPr>
              <w:t>5.10.3</w:t>
            </w:r>
            <w:r w:rsidR="00AE0A01">
              <w:rPr>
                <w:rFonts w:asciiTheme="minorHAnsi" w:eastAsiaTheme="minorEastAsia" w:hAnsiTheme="minorHAnsi" w:cstheme="minorBidi"/>
                <w:noProof/>
                <w:szCs w:val="22"/>
                <w:lang w:val="de-AT" w:eastAsia="de-AT"/>
              </w:rPr>
              <w:tab/>
            </w:r>
            <w:r w:rsidR="00AE0A01" w:rsidRPr="00176921">
              <w:rPr>
                <w:rStyle w:val="Hyperlink"/>
                <w:rFonts w:cs="Arial"/>
                <w:noProof/>
                <w:lang w:val="de-AT" w:eastAsia="en-US"/>
              </w:rPr>
              <w:t>Risiko für PONV – Apfel Score (vereinfachter Score)</w:t>
            </w:r>
            <w:r w:rsidR="00AE0A01">
              <w:rPr>
                <w:noProof/>
                <w:webHidden/>
              </w:rPr>
              <w:tab/>
            </w:r>
            <w:r w:rsidR="00AE0A01">
              <w:rPr>
                <w:noProof/>
                <w:webHidden/>
              </w:rPr>
              <w:fldChar w:fldCharType="begin"/>
            </w:r>
            <w:r w:rsidR="00AE0A01">
              <w:rPr>
                <w:noProof/>
                <w:webHidden/>
              </w:rPr>
              <w:instrText xml:space="preserve"> PAGEREF _Toc485113977 \h </w:instrText>
            </w:r>
            <w:r w:rsidR="00AE0A01">
              <w:rPr>
                <w:noProof/>
                <w:webHidden/>
              </w:rPr>
            </w:r>
            <w:r w:rsidR="00AE0A01">
              <w:rPr>
                <w:noProof/>
                <w:webHidden/>
              </w:rPr>
              <w:fldChar w:fldCharType="separate"/>
            </w:r>
            <w:r w:rsidR="00AE0A01">
              <w:rPr>
                <w:noProof/>
                <w:webHidden/>
              </w:rPr>
              <w:t>37</w:t>
            </w:r>
            <w:r w:rsidR="00AE0A01">
              <w:rPr>
                <w:noProof/>
                <w:webHidden/>
              </w:rPr>
              <w:fldChar w:fldCharType="end"/>
            </w:r>
          </w:hyperlink>
        </w:p>
        <w:p w14:paraId="04250333" w14:textId="77777777" w:rsidR="00AE0A01" w:rsidRDefault="00DB43FB">
          <w:pPr>
            <w:pStyle w:val="Verzeichnis1"/>
            <w:tabs>
              <w:tab w:val="left" w:pos="440"/>
              <w:tab w:val="right" w:leader="dot" w:pos="9062"/>
            </w:tabs>
            <w:rPr>
              <w:rFonts w:asciiTheme="minorHAnsi" w:eastAsiaTheme="minorEastAsia" w:hAnsiTheme="minorHAnsi" w:cstheme="minorBidi"/>
              <w:noProof/>
              <w:szCs w:val="22"/>
              <w:lang w:val="de-AT" w:eastAsia="de-AT"/>
            </w:rPr>
          </w:pPr>
          <w:hyperlink w:anchor="_Toc485113978" w:history="1">
            <w:r w:rsidR="00AE0A01" w:rsidRPr="00176921">
              <w:rPr>
                <w:rStyle w:val="Hyperlink"/>
                <w:rFonts w:cs="Arial"/>
                <w:b/>
                <w:noProof/>
                <w:lang w:val="de-AT" w:eastAsia="en-US"/>
              </w:rPr>
              <w:t>6.</w:t>
            </w:r>
            <w:r w:rsidR="00AE0A01">
              <w:rPr>
                <w:rFonts w:asciiTheme="minorHAnsi" w:eastAsiaTheme="minorEastAsia" w:hAnsiTheme="minorHAnsi" w:cstheme="minorBidi"/>
                <w:noProof/>
                <w:szCs w:val="22"/>
                <w:lang w:val="de-AT" w:eastAsia="de-AT"/>
              </w:rPr>
              <w:tab/>
            </w:r>
            <w:r w:rsidR="00AE0A01" w:rsidRPr="00176921">
              <w:rPr>
                <w:rStyle w:val="Hyperlink"/>
                <w:rFonts w:cs="Arial"/>
                <w:b/>
                <w:noProof/>
                <w:lang w:val="de-AT" w:eastAsia="en-US"/>
              </w:rPr>
              <w:t>Anhang:</w:t>
            </w:r>
            <w:r w:rsidR="00AE0A01">
              <w:rPr>
                <w:noProof/>
                <w:webHidden/>
              </w:rPr>
              <w:tab/>
            </w:r>
            <w:r w:rsidR="00AE0A01">
              <w:rPr>
                <w:noProof/>
                <w:webHidden/>
              </w:rPr>
              <w:fldChar w:fldCharType="begin"/>
            </w:r>
            <w:r w:rsidR="00AE0A01">
              <w:rPr>
                <w:noProof/>
                <w:webHidden/>
              </w:rPr>
              <w:instrText xml:space="preserve"> PAGEREF _Toc485113978 \h </w:instrText>
            </w:r>
            <w:r w:rsidR="00AE0A01">
              <w:rPr>
                <w:noProof/>
                <w:webHidden/>
              </w:rPr>
            </w:r>
            <w:r w:rsidR="00AE0A01">
              <w:rPr>
                <w:noProof/>
                <w:webHidden/>
              </w:rPr>
              <w:fldChar w:fldCharType="separate"/>
            </w:r>
            <w:r w:rsidR="00AE0A01">
              <w:rPr>
                <w:noProof/>
                <w:webHidden/>
              </w:rPr>
              <w:t>38</w:t>
            </w:r>
            <w:r w:rsidR="00AE0A01">
              <w:rPr>
                <w:noProof/>
                <w:webHidden/>
              </w:rPr>
              <w:fldChar w:fldCharType="end"/>
            </w:r>
          </w:hyperlink>
        </w:p>
        <w:p w14:paraId="1AF877C6" w14:textId="77777777" w:rsidR="00AE0A01" w:rsidRDefault="00DB43FB">
          <w:pPr>
            <w:pStyle w:val="Verzeichnis1"/>
            <w:tabs>
              <w:tab w:val="left" w:pos="660"/>
              <w:tab w:val="right" w:leader="dot" w:pos="9062"/>
            </w:tabs>
            <w:rPr>
              <w:rFonts w:asciiTheme="minorHAnsi" w:eastAsiaTheme="minorEastAsia" w:hAnsiTheme="minorHAnsi" w:cstheme="minorBidi"/>
              <w:noProof/>
              <w:szCs w:val="22"/>
              <w:lang w:val="de-AT" w:eastAsia="de-AT"/>
            </w:rPr>
          </w:pPr>
          <w:hyperlink w:anchor="_Toc485113979" w:history="1">
            <w:r w:rsidR="00AE0A01" w:rsidRPr="00176921">
              <w:rPr>
                <w:rStyle w:val="Hyperlink"/>
                <w:rFonts w:cs="Arial"/>
                <w:b/>
                <w:bCs/>
                <w:noProof/>
                <w:lang w:val="de-AT" w:eastAsia="de-AT"/>
              </w:rPr>
              <w:t>6.1.</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ARGE präoperatives und tagesklinisches Patientenmanagement</w:t>
            </w:r>
            <w:r w:rsidR="00AE0A01">
              <w:rPr>
                <w:noProof/>
                <w:webHidden/>
              </w:rPr>
              <w:tab/>
            </w:r>
            <w:r w:rsidR="00AE0A01">
              <w:rPr>
                <w:noProof/>
                <w:webHidden/>
              </w:rPr>
              <w:fldChar w:fldCharType="begin"/>
            </w:r>
            <w:r w:rsidR="00AE0A01">
              <w:rPr>
                <w:noProof/>
                <w:webHidden/>
              </w:rPr>
              <w:instrText xml:space="preserve"> PAGEREF _Toc485113979 \h </w:instrText>
            </w:r>
            <w:r w:rsidR="00AE0A01">
              <w:rPr>
                <w:noProof/>
                <w:webHidden/>
              </w:rPr>
            </w:r>
            <w:r w:rsidR="00AE0A01">
              <w:rPr>
                <w:noProof/>
                <w:webHidden/>
              </w:rPr>
              <w:fldChar w:fldCharType="separate"/>
            </w:r>
            <w:r w:rsidR="00AE0A01">
              <w:rPr>
                <w:noProof/>
                <w:webHidden/>
              </w:rPr>
              <w:t>38</w:t>
            </w:r>
            <w:r w:rsidR="00AE0A01">
              <w:rPr>
                <w:noProof/>
                <w:webHidden/>
              </w:rPr>
              <w:fldChar w:fldCharType="end"/>
            </w:r>
          </w:hyperlink>
        </w:p>
        <w:p w14:paraId="49179BE7" w14:textId="77777777" w:rsidR="00AE0A01" w:rsidRDefault="00DB43FB">
          <w:pPr>
            <w:pStyle w:val="Verzeichnis1"/>
            <w:tabs>
              <w:tab w:val="left" w:pos="660"/>
              <w:tab w:val="right" w:leader="dot" w:pos="9062"/>
            </w:tabs>
            <w:rPr>
              <w:rFonts w:asciiTheme="minorHAnsi" w:eastAsiaTheme="minorEastAsia" w:hAnsiTheme="minorHAnsi" w:cstheme="minorBidi"/>
              <w:noProof/>
              <w:szCs w:val="22"/>
              <w:lang w:val="de-AT" w:eastAsia="de-AT"/>
            </w:rPr>
          </w:pPr>
          <w:hyperlink w:anchor="_Toc485113980" w:history="1">
            <w:r w:rsidR="00AE0A01" w:rsidRPr="00176921">
              <w:rPr>
                <w:rStyle w:val="Hyperlink"/>
                <w:rFonts w:cs="Arial"/>
                <w:b/>
                <w:bCs/>
                <w:noProof/>
                <w:lang w:val="de-AT" w:eastAsia="de-AT"/>
              </w:rPr>
              <w:t>6.2.</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ARGE Perioperative Gerinnung (AGPG)</w:t>
            </w:r>
            <w:r w:rsidR="00AE0A01">
              <w:rPr>
                <w:noProof/>
                <w:webHidden/>
              </w:rPr>
              <w:tab/>
            </w:r>
            <w:r w:rsidR="00AE0A01">
              <w:rPr>
                <w:noProof/>
                <w:webHidden/>
              </w:rPr>
              <w:fldChar w:fldCharType="begin"/>
            </w:r>
            <w:r w:rsidR="00AE0A01">
              <w:rPr>
                <w:noProof/>
                <w:webHidden/>
              </w:rPr>
              <w:instrText xml:space="preserve"> PAGEREF _Toc485113980 \h </w:instrText>
            </w:r>
            <w:r w:rsidR="00AE0A01">
              <w:rPr>
                <w:noProof/>
                <w:webHidden/>
              </w:rPr>
            </w:r>
            <w:r w:rsidR="00AE0A01">
              <w:rPr>
                <w:noProof/>
                <w:webHidden/>
              </w:rPr>
              <w:fldChar w:fldCharType="separate"/>
            </w:r>
            <w:r w:rsidR="00AE0A01">
              <w:rPr>
                <w:noProof/>
                <w:webHidden/>
              </w:rPr>
              <w:t>39</w:t>
            </w:r>
            <w:r w:rsidR="00AE0A01">
              <w:rPr>
                <w:noProof/>
                <w:webHidden/>
              </w:rPr>
              <w:fldChar w:fldCharType="end"/>
            </w:r>
          </w:hyperlink>
        </w:p>
        <w:p w14:paraId="29C4D6DE" w14:textId="77777777" w:rsidR="00AE0A01" w:rsidRDefault="00DB43FB">
          <w:pPr>
            <w:pStyle w:val="Verzeichnis1"/>
            <w:tabs>
              <w:tab w:val="left" w:pos="660"/>
              <w:tab w:val="right" w:leader="dot" w:pos="9062"/>
            </w:tabs>
            <w:rPr>
              <w:rFonts w:asciiTheme="minorHAnsi" w:eastAsiaTheme="minorEastAsia" w:hAnsiTheme="minorHAnsi" w:cstheme="minorBidi"/>
              <w:noProof/>
              <w:szCs w:val="22"/>
              <w:lang w:val="de-AT" w:eastAsia="de-AT"/>
            </w:rPr>
          </w:pPr>
          <w:hyperlink w:anchor="_Toc485113981" w:history="1">
            <w:r w:rsidR="00AE0A01" w:rsidRPr="00176921">
              <w:rPr>
                <w:rStyle w:val="Hyperlink"/>
                <w:rFonts w:cs="Arial"/>
                <w:b/>
                <w:bCs/>
                <w:noProof/>
                <w:lang w:val="de-AT" w:eastAsia="de-AT"/>
              </w:rPr>
              <w:t>6.3.</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Ögari Bögen</w:t>
            </w:r>
            <w:r w:rsidR="00AE0A01">
              <w:rPr>
                <w:noProof/>
                <w:webHidden/>
              </w:rPr>
              <w:tab/>
            </w:r>
            <w:r w:rsidR="00AE0A01">
              <w:rPr>
                <w:noProof/>
                <w:webHidden/>
              </w:rPr>
              <w:fldChar w:fldCharType="begin"/>
            </w:r>
            <w:r w:rsidR="00AE0A01">
              <w:rPr>
                <w:noProof/>
                <w:webHidden/>
              </w:rPr>
              <w:instrText xml:space="preserve"> PAGEREF _Toc485113981 \h </w:instrText>
            </w:r>
            <w:r w:rsidR="00AE0A01">
              <w:rPr>
                <w:noProof/>
                <w:webHidden/>
              </w:rPr>
            </w:r>
            <w:r w:rsidR="00AE0A01">
              <w:rPr>
                <w:noProof/>
                <w:webHidden/>
              </w:rPr>
              <w:fldChar w:fldCharType="separate"/>
            </w:r>
            <w:r w:rsidR="00AE0A01">
              <w:rPr>
                <w:noProof/>
                <w:webHidden/>
              </w:rPr>
              <w:t>39</w:t>
            </w:r>
            <w:r w:rsidR="00AE0A01">
              <w:rPr>
                <w:noProof/>
                <w:webHidden/>
              </w:rPr>
              <w:fldChar w:fldCharType="end"/>
            </w:r>
          </w:hyperlink>
        </w:p>
        <w:p w14:paraId="7F73D657" w14:textId="77777777" w:rsidR="00AE0A01" w:rsidRDefault="00DB43FB">
          <w:pPr>
            <w:pStyle w:val="Verzeichnis1"/>
            <w:tabs>
              <w:tab w:val="left" w:pos="660"/>
              <w:tab w:val="right" w:leader="dot" w:pos="9062"/>
            </w:tabs>
            <w:rPr>
              <w:rFonts w:asciiTheme="minorHAnsi" w:eastAsiaTheme="minorEastAsia" w:hAnsiTheme="minorHAnsi" w:cstheme="minorBidi"/>
              <w:noProof/>
              <w:szCs w:val="22"/>
              <w:lang w:val="de-AT" w:eastAsia="de-AT"/>
            </w:rPr>
          </w:pPr>
          <w:hyperlink w:anchor="_Toc485113982" w:history="1">
            <w:r w:rsidR="00AE0A01" w:rsidRPr="00176921">
              <w:rPr>
                <w:rStyle w:val="Hyperlink"/>
                <w:rFonts w:cs="Arial"/>
                <w:b/>
                <w:bCs/>
                <w:noProof/>
                <w:lang w:val="de-AT" w:eastAsia="de-AT"/>
              </w:rPr>
              <w:t>6.4.</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Ögari Bögen in Fremdsprachen:</w:t>
            </w:r>
            <w:r w:rsidR="00AE0A01">
              <w:rPr>
                <w:noProof/>
                <w:webHidden/>
              </w:rPr>
              <w:tab/>
            </w:r>
            <w:r w:rsidR="00AE0A01">
              <w:rPr>
                <w:noProof/>
                <w:webHidden/>
              </w:rPr>
              <w:fldChar w:fldCharType="begin"/>
            </w:r>
            <w:r w:rsidR="00AE0A01">
              <w:rPr>
                <w:noProof/>
                <w:webHidden/>
              </w:rPr>
              <w:instrText xml:space="preserve"> PAGEREF _Toc485113982 \h </w:instrText>
            </w:r>
            <w:r w:rsidR="00AE0A01">
              <w:rPr>
                <w:noProof/>
                <w:webHidden/>
              </w:rPr>
            </w:r>
            <w:r w:rsidR="00AE0A01">
              <w:rPr>
                <w:noProof/>
                <w:webHidden/>
              </w:rPr>
              <w:fldChar w:fldCharType="separate"/>
            </w:r>
            <w:r w:rsidR="00AE0A01">
              <w:rPr>
                <w:noProof/>
                <w:webHidden/>
              </w:rPr>
              <w:t>39</w:t>
            </w:r>
            <w:r w:rsidR="00AE0A01">
              <w:rPr>
                <w:noProof/>
                <w:webHidden/>
              </w:rPr>
              <w:fldChar w:fldCharType="end"/>
            </w:r>
          </w:hyperlink>
        </w:p>
        <w:p w14:paraId="19F2C3B0" w14:textId="77777777" w:rsidR="00AE0A01" w:rsidRDefault="00DB43FB">
          <w:pPr>
            <w:pStyle w:val="Verzeichnis1"/>
            <w:tabs>
              <w:tab w:val="left" w:pos="660"/>
              <w:tab w:val="right" w:leader="dot" w:pos="9062"/>
            </w:tabs>
            <w:rPr>
              <w:rFonts w:asciiTheme="minorHAnsi" w:eastAsiaTheme="minorEastAsia" w:hAnsiTheme="minorHAnsi" w:cstheme="minorBidi"/>
              <w:noProof/>
              <w:szCs w:val="22"/>
              <w:lang w:val="de-AT" w:eastAsia="de-AT"/>
            </w:rPr>
          </w:pPr>
          <w:hyperlink w:anchor="_Toc485113983" w:history="1">
            <w:r w:rsidR="00AE0A01" w:rsidRPr="00176921">
              <w:rPr>
                <w:rStyle w:val="Hyperlink"/>
                <w:rFonts w:cs="Arial"/>
                <w:b/>
                <w:bCs/>
                <w:noProof/>
                <w:lang w:val="de-AT" w:eastAsia="de-AT"/>
              </w:rPr>
              <w:t>6.5.</w:t>
            </w:r>
            <w:r w:rsidR="00AE0A01">
              <w:rPr>
                <w:rFonts w:asciiTheme="minorHAnsi" w:eastAsiaTheme="minorEastAsia" w:hAnsiTheme="minorHAnsi" w:cstheme="minorBidi"/>
                <w:noProof/>
                <w:szCs w:val="22"/>
                <w:lang w:val="de-AT" w:eastAsia="de-AT"/>
              </w:rPr>
              <w:tab/>
            </w:r>
            <w:r w:rsidR="00AE0A01" w:rsidRPr="00176921">
              <w:rPr>
                <w:rStyle w:val="Hyperlink"/>
                <w:rFonts w:cs="Arial"/>
                <w:b/>
                <w:bCs/>
                <w:noProof/>
                <w:lang w:val="de-AT" w:eastAsia="de-AT"/>
              </w:rPr>
              <w:t>Anadosierung/GM_Daten/01 Standards_Literatur_PDMS/01 Premedambulanz_Unterlagen</w:t>
            </w:r>
            <w:r w:rsidR="00AE0A01">
              <w:rPr>
                <w:noProof/>
                <w:webHidden/>
              </w:rPr>
              <w:tab/>
            </w:r>
            <w:r w:rsidR="00AE0A01">
              <w:rPr>
                <w:noProof/>
                <w:webHidden/>
              </w:rPr>
              <w:fldChar w:fldCharType="begin"/>
            </w:r>
            <w:r w:rsidR="00AE0A01">
              <w:rPr>
                <w:noProof/>
                <w:webHidden/>
              </w:rPr>
              <w:instrText xml:space="preserve"> PAGEREF _Toc485113983 \h </w:instrText>
            </w:r>
            <w:r w:rsidR="00AE0A01">
              <w:rPr>
                <w:noProof/>
                <w:webHidden/>
              </w:rPr>
            </w:r>
            <w:r w:rsidR="00AE0A01">
              <w:rPr>
                <w:noProof/>
                <w:webHidden/>
              </w:rPr>
              <w:fldChar w:fldCharType="separate"/>
            </w:r>
            <w:r w:rsidR="00AE0A01">
              <w:rPr>
                <w:noProof/>
                <w:webHidden/>
              </w:rPr>
              <w:t>40</w:t>
            </w:r>
            <w:r w:rsidR="00AE0A01">
              <w:rPr>
                <w:noProof/>
                <w:webHidden/>
              </w:rPr>
              <w:fldChar w:fldCharType="end"/>
            </w:r>
          </w:hyperlink>
        </w:p>
        <w:p w14:paraId="114A08FD" w14:textId="77777777" w:rsidR="00FB6617" w:rsidRPr="00FB6617" w:rsidRDefault="00FB6617" w:rsidP="00FB6617">
          <w:pPr>
            <w:suppressAutoHyphens w:val="0"/>
            <w:spacing w:after="160" w:line="259" w:lineRule="auto"/>
            <w:rPr>
              <w:rFonts w:ascii="Calibri" w:eastAsia="Calibri" w:hAnsi="Calibri"/>
              <w:szCs w:val="22"/>
              <w:lang w:val="de-AT" w:eastAsia="en-US"/>
            </w:rPr>
          </w:pPr>
          <w:r w:rsidRPr="00FB6617">
            <w:rPr>
              <w:rFonts w:ascii="Calibri" w:eastAsia="Calibri" w:hAnsi="Calibri"/>
              <w:b/>
              <w:bCs/>
              <w:szCs w:val="22"/>
              <w:lang w:eastAsia="en-US"/>
            </w:rPr>
            <w:fldChar w:fldCharType="end"/>
          </w:r>
        </w:p>
      </w:sdtContent>
    </w:sdt>
    <w:p w14:paraId="6047816A" w14:textId="77777777" w:rsidR="00FB6617" w:rsidRPr="00FB6617" w:rsidRDefault="00FB6617" w:rsidP="00FB6617">
      <w:pPr>
        <w:suppressAutoHyphens w:val="0"/>
        <w:spacing w:after="160" w:line="259" w:lineRule="auto"/>
        <w:rPr>
          <w:rFonts w:ascii="Calibri" w:eastAsia="Calibri" w:hAnsi="Calibri"/>
          <w:szCs w:val="22"/>
          <w:lang w:eastAsia="en-US"/>
        </w:rPr>
      </w:pPr>
    </w:p>
    <w:p w14:paraId="323C9F7E" w14:textId="77777777" w:rsidR="00FB6617" w:rsidRPr="00FB6617" w:rsidRDefault="00FB6617" w:rsidP="00FB6617">
      <w:pPr>
        <w:suppressAutoHyphens w:val="0"/>
        <w:spacing w:after="160" w:line="259" w:lineRule="auto"/>
        <w:rPr>
          <w:rFonts w:ascii="Calibri" w:eastAsia="Calibri" w:hAnsi="Calibri"/>
          <w:szCs w:val="22"/>
          <w:lang w:eastAsia="en-US"/>
        </w:rPr>
      </w:pPr>
    </w:p>
    <w:p w14:paraId="5ABF7266" w14:textId="77777777" w:rsidR="00AE0A01" w:rsidRDefault="00AE0A01">
      <w:pPr>
        <w:suppressAutoHyphens w:val="0"/>
        <w:rPr>
          <w:rFonts w:ascii="Calibri" w:eastAsia="Calibri" w:hAnsi="Calibri"/>
          <w:szCs w:val="22"/>
          <w:lang w:eastAsia="en-US"/>
        </w:rPr>
      </w:pPr>
      <w:r>
        <w:rPr>
          <w:rFonts w:ascii="Calibri" w:eastAsia="Calibri" w:hAnsi="Calibri"/>
          <w:szCs w:val="22"/>
          <w:lang w:eastAsia="en-US"/>
        </w:rPr>
        <w:br w:type="page"/>
      </w:r>
    </w:p>
    <w:p w14:paraId="7D9493C9" w14:textId="77777777" w:rsidR="00FB6617" w:rsidRPr="00FB6617" w:rsidRDefault="00FB6617" w:rsidP="00AE0A01">
      <w:pPr>
        <w:pStyle w:val="berschrift1"/>
        <w:keepLines/>
        <w:numPr>
          <w:ilvl w:val="0"/>
          <w:numId w:val="20"/>
        </w:numPr>
        <w:pBdr>
          <w:top w:val="none" w:sz="0" w:space="0" w:color="auto"/>
          <w:left w:val="none" w:sz="0" w:space="0" w:color="auto"/>
          <w:bottom w:val="none" w:sz="0" w:space="0" w:color="auto"/>
          <w:right w:val="none" w:sz="0" w:space="0" w:color="auto"/>
        </w:pBdr>
        <w:shd w:val="clear" w:color="auto" w:fill="auto"/>
        <w:suppressAutoHyphens w:val="0"/>
        <w:spacing w:before="240" w:after="0" w:line="259" w:lineRule="auto"/>
        <w:rPr>
          <w:rFonts w:cs="Arial"/>
          <w:b/>
          <w:sz w:val="24"/>
          <w:szCs w:val="24"/>
          <w:lang w:eastAsia="en-US"/>
        </w:rPr>
      </w:pPr>
      <w:bookmarkStart w:id="0" w:name="_Toc485113929"/>
      <w:r w:rsidRPr="00FB6617">
        <w:rPr>
          <w:rFonts w:eastAsiaTheme="majorEastAsia" w:cs="Arial"/>
          <w:b/>
          <w:sz w:val="24"/>
          <w:szCs w:val="24"/>
          <w:lang w:eastAsia="en-US"/>
        </w:rPr>
        <w:lastRenderedPageBreak/>
        <w:t>Leitfaden</w:t>
      </w:r>
      <w:r w:rsidRPr="00FB6617">
        <w:rPr>
          <w:rFonts w:cs="Arial"/>
          <w:b/>
          <w:sz w:val="24"/>
          <w:szCs w:val="24"/>
          <w:lang w:eastAsia="en-US"/>
        </w:rPr>
        <w:t xml:space="preserve"> für Präanästhesievisite („Prämed“)</w:t>
      </w:r>
      <w:bookmarkEnd w:id="0"/>
    </w:p>
    <w:p w14:paraId="47F672F7" w14:textId="77777777" w:rsidR="00FB6617" w:rsidRPr="00FB6617" w:rsidRDefault="00FB6617" w:rsidP="00FB6617">
      <w:pPr>
        <w:suppressAutoHyphens w:val="0"/>
        <w:spacing w:after="160" w:line="259" w:lineRule="auto"/>
        <w:rPr>
          <w:rFonts w:eastAsia="Calibri" w:cs="Arial"/>
          <w:sz w:val="24"/>
          <w:szCs w:val="24"/>
          <w:lang w:eastAsia="en-US"/>
        </w:rPr>
      </w:pPr>
    </w:p>
    <w:p w14:paraId="54A54BC4" w14:textId="77777777" w:rsidR="00FB6617" w:rsidRPr="00FB6617" w:rsidRDefault="00FB6617" w:rsidP="00FB6617">
      <w:pPr>
        <w:suppressAutoHyphens w:val="0"/>
        <w:spacing w:after="160" w:line="259" w:lineRule="auto"/>
        <w:rPr>
          <w:rFonts w:eastAsia="Calibri" w:cs="Arial"/>
          <w:i/>
          <w:sz w:val="24"/>
          <w:szCs w:val="24"/>
          <w:lang w:val="de-AT" w:eastAsia="en-US"/>
        </w:rPr>
      </w:pPr>
      <w:r w:rsidRPr="00FB6617">
        <w:rPr>
          <w:rFonts w:eastAsia="Calibri" w:cs="Arial"/>
          <w:sz w:val="24"/>
          <w:szCs w:val="24"/>
          <w:lang w:eastAsia="en-US"/>
        </w:rPr>
        <w:t xml:space="preserve">s. auch entsprechende Dokumente auf der ÖGARI Homepage - </w:t>
      </w:r>
      <w:r w:rsidRPr="00FB6617">
        <w:rPr>
          <w:rFonts w:eastAsia="Calibri" w:cs="Arial"/>
          <w:i/>
          <w:sz w:val="24"/>
          <w:szCs w:val="24"/>
          <w:lang w:val="de-AT" w:eastAsia="en-US"/>
        </w:rPr>
        <w:t xml:space="preserve">ARGE präoperatives und tagesklinisches Patientenmanagement </w:t>
      </w:r>
    </w:p>
    <w:p w14:paraId="64587677" w14:textId="77777777" w:rsidR="00FB6617" w:rsidRPr="00FB6617" w:rsidRDefault="00DB43FB" w:rsidP="00FB6617">
      <w:pPr>
        <w:suppressAutoHyphens w:val="0"/>
        <w:spacing w:after="160" w:line="259" w:lineRule="auto"/>
        <w:rPr>
          <w:rFonts w:eastAsia="Calibri" w:cs="Arial"/>
          <w:color w:val="0563C1"/>
          <w:sz w:val="24"/>
          <w:szCs w:val="24"/>
          <w:u w:val="single"/>
          <w:lang w:val="de-AT" w:eastAsia="en-US"/>
        </w:rPr>
      </w:pPr>
      <w:hyperlink r:id="rId12" w:history="1">
        <w:r w:rsidR="00FB6617" w:rsidRPr="00FB6617">
          <w:rPr>
            <w:rFonts w:eastAsia="Calibri" w:cs="Arial"/>
            <w:color w:val="0563C1"/>
            <w:sz w:val="24"/>
            <w:szCs w:val="24"/>
            <w:u w:val="single"/>
            <w:lang w:val="de-AT" w:eastAsia="en-US"/>
          </w:rPr>
          <w:t>https://www.oegari.at/arbeitsgruppen/arge-praeoperatives-und-tagesklinisches-patientenmanagement</w:t>
        </w:r>
      </w:hyperlink>
    </w:p>
    <w:p w14:paraId="30C5B263" w14:textId="77777777" w:rsidR="00FB6617" w:rsidRPr="00FB6617" w:rsidRDefault="00DB43FB" w:rsidP="00FB6617">
      <w:pPr>
        <w:suppressAutoHyphens w:val="0"/>
        <w:spacing w:after="160" w:line="259" w:lineRule="auto"/>
        <w:rPr>
          <w:rFonts w:eastAsia="Calibri" w:cs="Arial"/>
          <w:sz w:val="24"/>
          <w:szCs w:val="24"/>
          <w:lang w:val="de-AT" w:eastAsia="en-US"/>
        </w:rPr>
      </w:pPr>
      <w:hyperlink r:id="rId13" w:history="1">
        <w:r w:rsidR="00FB6617" w:rsidRPr="00FB6617">
          <w:rPr>
            <w:rFonts w:eastAsia="Calibri" w:cs="Arial"/>
            <w:color w:val="0563C1"/>
            <w:sz w:val="24"/>
            <w:szCs w:val="24"/>
            <w:u w:val="single"/>
            <w:lang w:val="de-AT" w:eastAsia="en-US"/>
          </w:rPr>
          <w:t>https://www.oegari.at/arbeitsgruppen.asp</w:t>
        </w:r>
      </w:hyperlink>
    </w:p>
    <w:p w14:paraId="2B593CCF"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und der Bundesqualitätsleitlinie des Gesundheitsministeriums BQLL Präoperative Diagnostik</w:t>
      </w:r>
    </w:p>
    <w:p w14:paraId="197E978F" w14:textId="77777777" w:rsidR="00FB6617" w:rsidRPr="00FB6617" w:rsidRDefault="00DB43FB" w:rsidP="00FB6617">
      <w:pPr>
        <w:suppressAutoHyphens w:val="0"/>
        <w:spacing w:after="160" w:line="259" w:lineRule="auto"/>
        <w:rPr>
          <w:rFonts w:eastAsia="Calibri" w:cs="Arial"/>
          <w:sz w:val="24"/>
          <w:szCs w:val="24"/>
          <w:lang w:val="de-AT" w:eastAsia="en-US"/>
        </w:rPr>
      </w:pPr>
      <w:hyperlink r:id="rId14" w:history="1">
        <w:r w:rsidR="00FB6617" w:rsidRPr="00FB6617">
          <w:rPr>
            <w:rFonts w:eastAsia="Calibri" w:cs="Arial"/>
            <w:color w:val="0563C1"/>
            <w:sz w:val="24"/>
            <w:szCs w:val="24"/>
            <w:u w:val="single"/>
            <w:lang w:val="de-AT" w:eastAsia="en-US"/>
          </w:rPr>
          <w:t>http://www.bmgf.gv.at/home/Gesundheit/Gesundheitssystem_Qualitaetssicherung/Qualitaetsstandards/Bundesqualitaetsleitlinie_zur_integrierten_Versorgung_von_erwachsenen_Patientinnen_und_Patienten_fuer_die_praeoperative_Diagnostik_bei_elektiven_Eingriffen_BQLL_PRAeOP</w:t>
        </w:r>
      </w:hyperlink>
    </w:p>
    <w:p w14:paraId="288911EE"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D81AE28" w14:textId="77777777" w:rsidR="00FB6617" w:rsidRPr="00FB6617" w:rsidRDefault="00FB6617" w:rsidP="00AE0A01">
      <w:pPr>
        <w:pStyle w:val="Listenabsatz"/>
        <w:keepNext/>
        <w:keepLines/>
        <w:numPr>
          <w:ilvl w:val="0"/>
          <w:numId w:val="20"/>
        </w:numPr>
        <w:suppressAutoHyphens w:val="0"/>
        <w:spacing w:before="240" w:line="259" w:lineRule="auto"/>
        <w:outlineLvl w:val="0"/>
        <w:rPr>
          <w:rFonts w:cs="Arial"/>
          <w:b/>
          <w:sz w:val="24"/>
          <w:szCs w:val="24"/>
          <w:lang w:val="de-AT" w:eastAsia="en-US"/>
        </w:rPr>
      </w:pPr>
      <w:bookmarkStart w:id="1" w:name="_Toc485113930"/>
      <w:r w:rsidRPr="00FB6617">
        <w:rPr>
          <w:rFonts w:cs="Arial"/>
          <w:b/>
          <w:sz w:val="24"/>
          <w:szCs w:val="24"/>
          <w:lang w:val="de-AT" w:eastAsia="en-US"/>
        </w:rPr>
        <w:t>Aufgabe ist eine patientenbezogene Risikostratifizierung und perioperative Risikominimierung betreffend 3 Bereiche:</w:t>
      </w:r>
      <w:bookmarkEnd w:id="1"/>
    </w:p>
    <w:p w14:paraId="6302EE13" w14:textId="77777777" w:rsidR="00FB6617" w:rsidRPr="00FB6617" w:rsidRDefault="00FB6617" w:rsidP="00FB6617">
      <w:pPr>
        <w:suppressAutoHyphens w:val="0"/>
        <w:spacing w:after="160" w:line="259" w:lineRule="auto"/>
        <w:rPr>
          <w:rFonts w:eastAsia="Calibri" w:cs="Arial"/>
          <w:sz w:val="24"/>
          <w:szCs w:val="24"/>
          <w:lang w:val="de-AT" w:eastAsia="en-US"/>
        </w:rPr>
      </w:pPr>
    </w:p>
    <w:p w14:paraId="02743BED"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A: Patientenbezogenes Risiko </w:t>
      </w:r>
    </w:p>
    <w:p w14:paraId="402BB197"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 Eingriffsbezogenes Risiko </w:t>
      </w:r>
    </w:p>
    <w:p w14:paraId="6748B410"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C: Anästhesiespezifisches Risiko</w:t>
      </w:r>
    </w:p>
    <w:p w14:paraId="6B30C238"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897DA93"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Ad A: </w:t>
      </w:r>
    </w:p>
    <w:p w14:paraId="04A9198A" w14:textId="77777777" w:rsid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Das patientenbezogene Risiko bezieht sich auf den Allgemeinzustand der PatientInnen, der sich aus der Summe ihrer Erkrankungen, ihrem Alter und ihrer körperlichen Leistungsfähigkeit ergibt.</w:t>
      </w:r>
    </w:p>
    <w:p w14:paraId="66457854" w14:textId="77777777" w:rsidR="00FB6617" w:rsidRPr="00FB6617" w:rsidRDefault="00FB6617" w:rsidP="00FB6617">
      <w:pPr>
        <w:suppressAutoHyphens w:val="0"/>
        <w:spacing w:after="160" w:line="259" w:lineRule="auto"/>
        <w:rPr>
          <w:rFonts w:eastAsia="Calibri" w:cs="Arial"/>
          <w:sz w:val="24"/>
          <w:szCs w:val="24"/>
          <w:lang w:val="de-AT" w:eastAsia="en-US"/>
        </w:rPr>
      </w:pPr>
    </w:p>
    <w:p w14:paraId="12262D5F"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Ad B: </w:t>
      </w:r>
    </w:p>
    <w:p w14:paraId="5DA75CD8"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Nach Festlegung der Operationsindikation und Dringlichkeit durch den Operateur ist im Regelfall auch die Art des Eingriffs und damit das eingriffsspezifische Risiko vorgegeben. In seltenen Fällen muss im Rahmen der Gesamtbeurteilung der zu erwartenden perioperativen Morbidität der geplante Eingriff abgeändert werden. Idealerweise soll präoperativ die Schwere des Eingriffes vom Operateur entsprechend der ÖGARI –Empfehlung (siehe Quellleitlinie) definiert werden.</w:t>
      </w:r>
    </w:p>
    <w:p w14:paraId="78A1A14F" w14:textId="77777777" w:rsidR="00FB6617" w:rsidRDefault="00FB6617">
      <w:pPr>
        <w:suppressAutoHyphens w:val="0"/>
        <w:rPr>
          <w:rFonts w:eastAsia="Calibri" w:cs="Arial"/>
          <w:sz w:val="24"/>
          <w:szCs w:val="24"/>
          <w:lang w:val="de-AT" w:eastAsia="en-US"/>
        </w:rPr>
      </w:pPr>
      <w:r>
        <w:rPr>
          <w:rFonts w:eastAsia="Calibri" w:cs="Arial"/>
          <w:sz w:val="24"/>
          <w:szCs w:val="24"/>
          <w:lang w:val="de-AT" w:eastAsia="en-US"/>
        </w:rPr>
        <w:br w:type="page"/>
      </w:r>
    </w:p>
    <w:p w14:paraId="6BB6418B"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lastRenderedPageBreak/>
        <w:t xml:space="preserve">Ad. C: </w:t>
      </w:r>
    </w:p>
    <w:p w14:paraId="49FD566D"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Das anästhesiespezifische Risiko ist die Summe aller durch die Durchführung der Anästhesie zu erwartenden negativen Auswirkungen auf den Patienten. (z. B: Unverträglichkeiten, hämodynamische Veränderungen, Akute Oxygenierungs- und Perfusionsstörungen, Maligne Hyperthermie, Pneumothorax (zentraler Venenweg), Zahnschaden bei Intubation usw. ).</w:t>
      </w:r>
    </w:p>
    <w:p w14:paraId="16E960DA" w14:textId="77777777" w:rsidR="00FB6617" w:rsidRPr="00FB6617" w:rsidRDefault="00FB6617" w:rsidP="00FB6617">
      <w:pPr>
        <w:suppressAutoHyphens w:val="0"/>
        <w:spacing w:after="160" w:line="259" w:lineRule="auto"/>
        <w:rPr>
          <w:rFonts w:eastAsia="Calibri" w:cs="Arial"/>
          <w:sz w:val="24"/>
          <w:szCs w:val="24"/>
          <w:lang w:val="de-AT" w:eastAsia="en-US"/>
        </w:rPr>
      </w:pPr>
    </w:p>
    <w:p w14:paraId="12354917" w14:textId="77777777" w:rsidR="00FB6617" w:rsidRPr="00FB6617" w:rsidRDefault="00FB6617" w:rsidP="00AE0A01">
      <w:pPr>
        <w:pStyle w:val="Listenabsatz"/>
        <w:keepNext/>
        <w:keepLines/>
        <w:numPr>
          <w:ilvl w:val="0"/>
          <w:numId w:val="20"/>
        </w:numPr>
        <w:suppressAutoHyphens w:val="0"/>
        <w:spacing w:before="240" w:line="259" w:lineRule="auto"/>
        <w:outlineLvl w:val="0"/>
        <w:rPr>
          <w:rFonts w:cs="Arial"/>
          <w:b/>
          <w:bCs/>
          <w:sz w:val="24"/>
          <w:szCs w:val="24"/>
          <w:lang w:val="de-AT" w:eastAsia="en-US"/>
        </w:rPr>
      </w:pPr>
      <w:bookmarkStart w:id="2" w:name="_Toc485113931"/>
      <w:r w:rsidRPr="00FB6617">
        <w:rPr>
          <w:rFonts w:cs="Arial"/>
          <w:b/>
          <w:bCs/>
          <w:sz w:val="24"/>
          <w:szCs w:val="24"/>
          <w:lang w:val="de-AT" w:eastAsia="en-US"/>
        </w:rPr>
        <w:t>Zeitpunkt der präanästhesiologischen Untersuchung:</w:t>
      </w:r>
      <w:bookmarkEnd w:id="2"/>
    </w:p>
    <w:p w14:paraId="2141AC2F" w14:textId="77777777" w:rsidR="00FB6617" w:rsidRPr="00FB6617" w:rsidRDefault="00FB6617" w:rsidP="00FB6617">
      <w:pPr>
        <w:suppressAutoHyphens w:val="0"/>
        <w:spacing w:after="160" w:line="259" w:lineRule="auto"/>
        <w:rPr>
          <w:rFonts w:eastAsia="Calibri" w:cs="Arial"/>
          <w:bCs/>
          <w:sz w:val="24"/>
          <w:szCs w:val="24"/>
          <w:lang w:val="de-AT" w:eastAsia="en-US"/>
        </w:rPr>
      </w:pPr>
    </w:p>
    <w:p w14:paraId="6F773CB8"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bCs/>
          <w:sz w:val="24"/>
          <w:szCs w:val="24"/>
          <w:lang w:val="de-AT" w:eastAsia="en-US"/>
        </w:rPr>
        <w:t xml:space="preserve">Eine frühestmögliche Visite ist anzustreben. </w:t>
      </w:r>
      <w:r w:rsidRPr="00FB6617">
        <w:rPr>
          <w:rFonts w:eastAsia="Calibri" w:cs="Arial"/>
          <w:sz w:val="24"/>
          <w:szCs w:val="24"/>
          <w:lang w:val="de-AT" w:eastAsia="en-US"/>
        </w:rPr>
        <w:t>Die präanästhesiologische Erstvorstellung soll aber zumindest am Vortag eines Eingriffes und maximal 3 Monate vor einem Eingriff erfolgen. Dies ist umso wichtiger, je größer der Eingriff und je höher das Patientenrisiko sind.</w:t>
      </w:r>
    </w:p>
    <w:p w14:paraId="4C616125"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ED89D7C" w14:textId="77777777" w:rsidR="00FB6617" w:rsidRPr="00FB6617" w:rsidRDefault="00FB6617" w:rsidP="00AE0A01">
      <w:pPr>
        <w:pStyle w:val="Listenabsatz"/>
        <w:keepNext/>
        <w:keepLines/>
        <w:numPr>
          <w:ilvl w:val="0"/>
          <w:numId w:val="20"/>
        </w:numPr>
        <w:suppressAutoHyphens w:val="0"/>
        <w:spacing w:before="240" w:line="259" w:lineRule="auto"/>
        <w:outlineLvl w:val="0"/>
        <w:rPr>
          <w:rFonts w:cs="Arial"/>
          <w:b/>
          <w:sz w:val="24"/>
          <w:szCs w:val="24"/>
          <w:lang w:val="de-AT" w:eastAsia="en-US"/>
        </w:rPr>
      </w:pPr>
      <w:bookmarkStart w:id="3" w:name="_Toc485113932"/>
      <w:r w:rsidRPr="00FB6617">
        <w:rPr>
          <w:rFonts w:cs="Arial"/>
          <w:b/>
          <w:sz w:val="24"/>
          <w:szCs w:val="24"/>
          <w:lang w:val="de-AT" w:eastAsia="en-US"/>
        </w:rPr>
        <w:t>Inhalt der präanästhesiologischen Untersuchung:</w:t>
      </w:r>
      <w:bookmarkEnd w:id="3"/>
    </w:p>
    <w:p w14:paraId="671E7E1A" w14:textId="77777777" w:rsidR="00FB6617" w:rsidRPr="00FB6617" w:rsidRDefault="00FB6617" w:rsidP="00FB6617">
      <w:pPr>
        <w:suppressAutoHyphens w:val="0"/>
        <w:spacing w:after="160" w:line="259" w:lineRule="auto"/>
        <w:rPr>
          <w:rFonts w:eastAsia="Calibri" w:cs="Arial"/>
          <w:sz w:val="24"/>
          <w:szCs w:val="24"/>
          <w:lang w:val="de-AT" w:eastAsia="en-US"/>
        </w:rPr>
      </w:pPr>
    </w:p>
    <w:p w14:paraId="17D8A668" w14:textId="77777777" w:rsidR="00FB6617" w:rsidRPr="00FB6617" w:rsidRDefault="00FB6617" w:rsidP="00AE0A01">
      <w:pPr>
        <w:numPr>
          <w:ilvl w:val="0"/>
          <w:numId w:val="1"/>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Anamnese und klinische Untersuchung </w:t>
      </w:r>
    </w:p>
    <w:p w14:paraId="6D749A07" w14:textId="77777777" w:rsidR="00FB6617" w:rsidRPr="00FB6617" w:rsidRDefault="00FB6617" w:rsidP="00AE0A01">
      <w:pPr>
        <w:numPr>
          <w:ilvl w:val="0"/>
          <w:numId w:val="1"/>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Kardiovaskuläre Evaluierung </w:t>
      </w:r>
    </w:p>
    <w:p w14:paraId="2D45EBDD" w14:textId="77777777" w:rsidR="00FB6617" w:rsidRPr="00FB6617" w:rsidRDefault="00FB6617" w:rsidP="00AE0A01">
      <w:pPr>
        <w:numPr>
          <w:ilvl w:val="0"/>
          <w:numId w:val="1"/>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pulmonale Evaluierung </w:t>
      </w:r>
    </w:p>
    <w:p w14:paraId="6E7657B9" w14:textId="77777777" w:rsidR="00FB6617" w:rsidRPr="00FB6617" w:rsidRDefault="00FB6617" w:rsidP="00AE0A01">
      <w:pPr>
        <w:numPr>
          <w:ilvl w:val="0"/>
          <w:numId w:val="1"/>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Labordiagnostik </w:t>
      </w:r>
    </w:p>
    <w:p w14:paraId="4D103743" w14:textId="77777777" w:rsidR="00FB6617" w:rsidRPr="00FB6617" w:rsidRDefault="00FB6617" w:rsidP="00AE0A01">
      <w:pPr>
        <w:numPr>
          <w:ilvl w:val="0"/>
          <w:numId w:val="1"/>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präoperative Gerinnungsdiagnostik</w:t>
      </w:r>
    </w:p>
    <w:p w14:paraId="0224E447" w14:textId="77777777" w:rsidR="00FB6617" w:rsidRPr="00FB6617" w:rsidRDefault="00FB6617" w:rsidP="00AE0A01">
      <w:pPr>
        <w:numPr>
          <w:ilvl w:val="0"/>
          <w:numId w:val="1"/>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endokrinologische Vorerkrankungen </w:t>
      </w:r>
    </w:p>
    <w:p w14:paraId="5C563096" w14:textId="77777777" w:rsidR="00FB6617" w:rsidRPr="00FB6617" w:rsidRDefault="00FB6617" w:rsidP="00AE0A01">
      <w:pPr>
        <w:numPr>
          <w:ilvl w:val="0"/>
          <w:numId w:val="1"/>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perioperatives Medikamentenmanagement</w:t>
      </w:r>
    </w:p>
    <w:p w14:paraId="7192DE8E" w14:textId="77777777" w:rsidR="00FB6617" w:rsidRPr="00FB6617" w:rsidRDefault="00FB6617" w:rsidP="00AE0A01">
      <w:pPr>
        <w:numPr>
          <w:ilvl w:val="0"/>
          <w:numId w:val="1"/>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Antikoagulantien</w:t>
      </w:r>
    </w:p>
    <w:p w14:paraId="2A70EC4B" w14:textId="77777777" w:rsidR="00FB6617" w:rsidRPr="00FB6617" w:rsidRDefault="00FB6617" w:rsidP="00AE0A01">
      <w:pPr>
        <w:numPr>
          <w:ilvl w:val="0"/>
          <w:numId w:val="1"/>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Anämiemanagement – PBM</w:t>
      </w:r>
    </w:p>
    <w:p w14:paraId="4925B2B7"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645FC88"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In komplexen Fällen ist die Einholung weiterer Expertisen notwendig</w:t>
      </w:r>
    </w:p>
    <w:p w14:paraId="05F5D662"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32E336F" w14:textId="77777777" w:rsidR="00FB6617" w:rsidRDefault="00FB6617">
      <w:pPr>
        <w:suppressAutoHyphens w:val="0"/>
        <w:rPr>
          <w:rFonts w:cs="Arial"/>
          <w:b/>
          <w:sz w:val="24"/>
          <w:szCs w:val="24"/>
          <w:lang w:eastAsia="en-US"/>
        </w:rPr>
      </w:pPr>
      <w:r>
        <w:rPr>
          <w:rFonts w:cs="Arial"/>
          <w:b/>
          <w:sz w:val="24"/>
          <w:szCs w:val="24"/>
          <w:lang w:eastAsia="en-US"/>
        </w:rPr>
        <w:br w:type="page"/>
      </w:r>
    </w:p>
    <w:p w14:paraId="5E780E40" w14:textId="77777777" w:rsidR="00FB6617" w:rsidRPr="00FB6617" w:rsidRDefault="00FB6617" w:rsidP="00AE0A01">
      <w:pPr>
        <w:pStyle w:val="Listenabsatz"/>
        <w:keepNext/>
        <w:keepLines/>
        <w:numPr>
          <w:ilvl w:val="0"/>
          <w:numId w:val="20"/>
        </w:numPr>
        <w:suppressAutoHyphens w:val="0"/>
        <w:spacing w:before="240" w:line="259" w:lineRule="auto"/>
        <w:outlineLvl w:val="0"/>
        <w:rPr>
          <w:rFonts w:cs="Arial"/>
          <w:b/>
          <w:sz w:val="24"/>
          <w:szCs w:val="24"/>
          <w:lang w:eastAsia="en-US"/>
        </w:rPr>
      </w:pPr>
      <w:bookmarkStart w:id="4" w:name="_Toc485113933"/>
      <w:r w:rsidRPr="00FB6617">
        <w:rPr>
          <w:rFonts w:cs="Arial"/>
          <w:b/>
          <w:sz w:val="24"/>
          <w:szCs w:val="24"/>
          <w:lang w:eastAsia="en-US"/>
        </w:rPr>
        <w:lastRenderedPageBreak/>
        <w:t xml:space="preserve">Ablauf </w:t>
      </w:r>
      <w:r w:rsidRPr="00FB6617">
        <w:rPr>
          <w:rFonts w:cs="Arial"/>
          <w:b/>
          <w:sz w:val="24"/>
          <w:szCs w:val="24"/>
          <w:lang w:val="de-AT" w:eastAsia="en-US"/>
        </w:rPr>
        <w:t>der präanästhesiologischen Untersuchung:</w:t>
      </w:r>
      <w:bookmarkEnd w:id="4"/>
    </w:p>
    <w:p w14:paraId="3EC7A0CA" w14:textId="77777777" w:rsidR="00FB6617" w:rsidRPr="00FB6617" w:rsidRDefault="00FB6617" w:rsidP="00FB6617">
      <w:pPr>
        <w:suppressAutoHyphens w:val="0"/>
        <w:spacing w:after="160" w:line="259" w:lineRule="auto"/>
        <w:rPr>
          <w:rFonts w:eastAsia="Calibri" w:cs="Arial"/>
          <w:sz w:val="24"/>
          <w:szCs w:val="24"/>
          <w:lang w:eastAsia="en-US"/>
        </w:rPr>
      </w:pPr>
      <w:r w:rsidRPr="00FB6617">
        <w:rPr>
          <w:rFonts w:eastAsia="Calibri" w:cs="Arial"/>
          <w:sz w:val="24"/>
          <w:szCs w:val="24"/>
          <w:lang w:eastAsia="en-US"/>
        </w:rPr>
        <w:t xml:space="preserve">Im Idealfall weist die operative Abteilung den Patienten der Anästhesieambulanz zu mit der Information des Operationstitels und der Größe des Eingriffs (MPA Todo Liste Anästhesieambulanz, z. B. </w:t>
      </w:r>
    </w:p>
    <w:p w14:paraId="0B7042AC" w14:textId="77777777" w:rsidR="00FB6617" w:rsidRPr="00FB6617" w:rsidRDefault="00FB6617" w:rsidP="00FB6617">
      <w:pPr>
        <w:suppressAutoHyphens w:val="0"/>
        <w:spacing w:after="160" w:line="259" w:lineRule="auto"/>
        <w:rPr>
          <w:rFonts w:eastAsia="Calibri" w:cs="Arial"/>
          <w:sz w:val="24"/>
          <w:szCs w:val="24"/>
          <w:lang w:eastAsia="en-US"/>
        </w:rPr>
      </w:pPr>
      <w:r w:rsidRPr="00FB6617">
        <w:rPr>
          <w:rFonts w:eastAsia="Calibri" w:cs="Arial"/>
          <w:noProof/>
          <w:sz w:val="24"/>
          <w:szCs w:val="24"/>
          <w:lang w:eastAsia="de-DE"/>
        </w:rPr>
        <w:drawing>
          <wp:inline distT="0" distB="0" distL="0" distR="0" wp14:anchorId="15035ACC" wp14:editId="3CBEF20A">
            <wp:extent cx="5383987" cy="1535399"/>
            <wp:effectExtent l="0" t="0" r="762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2219" r="80051" b="49575"/>
                    <a:stretch/>
                  </pic:blipFill>
                  <pic:spPr bwMode="auto">
                    <a:xfrm>
                      <a:off x="0" y="0"/>
                      <a:ext cx="5390376" cy="1537221"/>
                    </a:xfrm>
                    <a:prstGeom prst="rect">
                      <a:avLst/>
                    </a:prstGeom>
                    <a:ln>
                      <a:noFill/>
                    </a:ln>
                    <a:extLst>
                      <a:ext uri="{53640926-AAD7-44D8-BBD7-CCE9431645EC}">
                        <a14:shadowObscured xmlns:a14="http://schemas.microsoft.com/office/drawing/2010/main"/>
                      </a:ext>
                    </a:extLst>
                  </pic:spPr>
                </pic:pic>
              </a:graphicData>
            </a:graphic>
          </wp:inline>
        </w:drawing>
      </w:r>
    </w:p>
    <w:p w14:paraId="6CBA796D" w14:textId="77777777" w:rsidR="00FB6617" w:rsidRPr="00FB6617" w:rsidRDefault="00FB6617" w:rsidP="00FB6617">
      <w:pPr>
        <w:suppressAutoHyphens w:val="0"/>
        <w:spacing w:after="160" w:line="259" w:lineRule="auto"/>
        <w:rPr>
          <w:rFonts w:eastAsia="Calibri" w:cs="Arial"/>
          <w:sz w:val="24"/>
          <w:szCs w:val="24"/>
          <w:lang w:eastAsia="en-US"/>
        </w:rPr>
      </w:pPr>
    </w:p>
    <w:p w14:paraId="48D14C99" w14:textId="77777777" w:rsidR="00FB6617" w:rsidRPr="00FB6617" w:rsidRDefault="00FB6617" w:rsidP="00FB6617">
      <w:pPr>
        <w:suppressAutoHyphens w:val="0"/>
        <w:spacing w:after="160" w:line="259" w:lineRule="auto"/>
        <w:rPr>
          <w:rFonts w:eastAsia="Calibri" w:cs="Arial"/>
          <w:sz w:val="24"/>
          <w:szCs w:val="24"/>
          <w:lang w:eastAsia="en-US"/>
        </w:rPr>
      </w:pPr>
      <w:r w:rsidRPr="00FB6617">
        <w:rPr>
          <w:rFonts w:eastAsia="Calibri" w:cs="Arial"/>
          <w:sz w:val="24"/>
          <w:szCs w:val="24"/>
          <w:lang w:eastAsia="en-US"/>
        </w:rPr>
        <w:t>Kategorisierung des operativen Eingriffs durch die chirurgisch tätigen KollegInnen:</w:t>
      </w:r>
    </w:p>
    <w:p w14:paraId="2074691E"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sz w:val="24"/>
          <w:szCs w:val="24"/>
          <w:lang w:val="de-AT" w:eastAsia="en-US"/>
        </w:rPr>
        <w:t>Kernaussage 1</w:t>
      </w:r>
      <w:r w:rsidRPr="00FB6617">
        <w:rPr>
          <w:rFonts w:eastAsia="Calibri" w:cs="Arial"/>
          <w:sz w:val="24"/>
          <w:szCs w:val="24"/>
          <w:lang w:val="de-AT" w:eastAsia="en-US"/>
        </w:rPr>
        <w:t xml:space="preserve">: </w:t>
      </w:r>
    </w:p>
    <w:p w14:paraId="2CF16E14"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Je nach Auswirkung auf physiologische und/oder pathophysiologische Parameter werden leichte und schwere Eingriffsarten definiert. </w:t>
      </w:r>
    </w:p>
    <w:tbl>
      <w:tblPr>
        <w:tblStyle w:val="Tabellenraster1"/>
        <w:tblW w:w="0" w:type="auto"/>
        <w:tblLook w:val="04A0" w:firstRow="1" w:lastRow="0" w:firstColumn="1" w:lastColumn="0" w:noHBand="0" w:noVBand="1"/>
      </w:tblPr>
      <w:tblGrid>
        <w:gridCol w:w="3026"/>
        <w:gridCol w:w="3028"/>
        <w:gridCol w:w="3008"/>
      </w:tblGrid>
      <w:tr w:rsidR="00FB6617" w:rsidRPr="00FB6617" w14:paraId="5FE32CE0" w14:textId="77777777" w:rsidTr="00FB6617">
        <w:tc>
          <w:tcPr>
            <w:tcW w:w="3026" w:type="dxa"/>
          </w:tcPr>
          <w:p w14:paraId="4518C85C" w14:textId="77777777" w:rsidR="00FB6617" w:rsidRPr="00FB6617" w:rsidRDefault="00FB6617" w:rsidP="00FB6617">
            <w:pPr>
              <w:suppressAutoHyphens w:val="0"/>
              <w:spacing w:after="160" w:line="259" w:lineRule="auto"/>
              <w:rPr>
                <w:rFonts w:cs="Arial"/>
                <w:sz w:val="20"/>
                <w:lang w:eastAsia="en-US"/>
              </w:rPr>
            </w:pPr>
          </w:p>
        </w:tc>
        <w:tc>
          <w:tcPr>
            <w:tcW w:w="3028" w:type="dxa"/>
          </w:tcPr>
          <w:p w14:paraId="62CB5C1E" w14:textId="77777777" w:rsidR="00FB6617" w:rsidRPr="00FB6617" w:rsidRDefault="00FB6617" w:rsidP="00FB6617">
            <w:pPr>
              <w:suppressAutoHyphens w:val="0"/>
              <w:spacing w:after="160" w:line="259" w:lineRule="auto"/>
              <w:rPr>
                <w:rFonts w:cs="Arial"/>
                <w:sz w:val="20"/>
                <w:lang w:val="de-AT" w:eastAsia="en-US"/>
              </w:rPr>
            </w:pPr>
            <w:r w:rsidRPr="00FB6617">
              <w:rPr>
                <w:rFonts w:cs="Arial"/>
                <w:b/>
                <w:bCs/>
                <w:sz w:val="20"/>
                <w:lang w:val="de-AT" w:eastAsia="en-US"/>
              </w:rPr>
              <w:t>Leicht (</w:t>
            </w:r>
            <w:r w:rsidRPr="00FB6617">
              <w:rPr>
                <w:rFonts w:cs="Arial"/>
                <w:sz w:val="20"/>
                <w:lang w:val="de-AT" w:eastAsia="en-US"/>
              </w:rPr>
              <w:t>bei Erfüllung aller genannten Kriterien)</w:t>
            </w:r>
          </w:p>
        </w:tc>
        <w:tc>
          <w:tcPr>
            <w:tcW w:w="3008" w:type="dxa"/>
          </w:tcPr>
          <w:p w14:paraId="2E99DDEA" w14:textId="77777777" w:rsidR="00FB6617" w:rsidRPr="00FB6617" w:rsidRDefault="00FB6617" w:rsidP="00FB6617">
            <w:pPr>
              <w:suppressAutoHyphens w:val="0"/>
              <w:spacing w:after="160" w:line="259" w:lineRule="auto"/>
              <w:rPr>
                <w:rFonts w:cs="Arial"/>
                <w:sz w:val="20"/>
                <w:lang w:val="de-AT" w:eastAsia="en-US"/>
              </w:rPr>
            </w:pPr>
            <w:r w:rsidRPr="00FB6617">
              <w:rPr>
                <w:rFonts w:cs="Arial"/>
                <w:b/>
                <w:bCs/>
                <w:sz w:val="20"/>
                <w:lang w:val="de-AT" w:eastAsia="en-US"/>
              </w:rPr>
              <w:t xml:space="preserve">Schwer </w:t>
            </w:r>
            <w:r w:rsidRPr="00FB6617">
              <w:rPr>
                <w:rFonts w:cs="Arial"/>
                <w:sz w:val="20"/>
                <w:lang w:val="de-AT" w:eastAsia="en-US"/>
              </w:rPr>
              <w:t xml:space="preserve">(bei Erfüllung eines der genannten Kriterien) </w:t>
            </w:r>
          </w:p>
        </w:tc>
      </w:tr>
      <w:tr w:rsidR="00FB6617" w:rsidRPr="00FB6617" w14:paraId="29DFB48B" w14:textId="77777777" w:rsidTr="00FB6617">
        <w:tc>
          <w:tcPr>
            <w:tcW w:w="3026" w:type="dxa"/>
          </w:tcPr>
          <w:p w14:paraId="293D8988" w14:textId="77777777" w:rsidR="00FB6617" w:rsidRPr="00FB6617" w:rsidRDefault="00FB6617" w:rsidP="00FB6617">
            <w:pPr>
              <w:suppressAutoHyphens w:val="0"/>
              <w:spacing w:after="160" w:line="259" w:lineRule="auto"/>
              <w:rPr>
                <w:rFonts w:cs="Arial"/>
                <w:sz w:val="20"/>
                <w:lang w:val="de-AT" w:eastAsia="en-US"/>
              </w:rPr>
            </w:pPr>
            <w:r w:rsidRPr="00FB6617">
              <w:rPr>
                <w:rFonts w:cs="Arial"/>
                <w:b/>
                <w:bCs/>
                <w:sz w:val="20"/>
                <w:lang w:val="de-AT" w:eastAsia="en-US"/>
              </w:rPr>
              <w:t xml:space="preserve">Dauer </w:t>
            </w:r>
          </w:p>
        </w:tc>
        <w:tc>
          <w:tcPr>
            <w:tcW w:w="3028" w:type="dxa"/>
          </w:tcPr>
          <w:p w14:paraId="38D1FF6C"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&lt; 2 Stunden </w:t>
            </w:r>
          </w:p>
        </w:tc>
        <w:tc>
          <w:tcPr>
            <w:tcW w:w="3008" w:type="dxa"/>
          </w:tcPr>
          <w:p w14:paraId="6B40A3FB"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 2 Stunden </w:t>
            </w:r>
          </w:p>
        </w:tc>
      </w:tr>
      <w:tr w:rsidR="00FB6617" w:rsidRPr="00FB6617" w14:paraId="69F79D1A" w14:textId="77777777" w:rsidTr="00FB6617">
        <w:tc>
          <w:tcPr>
            <w:tcW w:w="3026" w:type="dxa"/>
          </w:tcPr>
          <w:p w14:paraId="061E02C1" w14:textId="77777777" w:rsidR="00FB6617" w:rsidRPr="00FB6617" w:rsidRDefault="00FB6617" w:rsidP="00FB6617">
            <w:pPr>
              <w:suppressAutoHyphens w:val="0"/>
              <w:spacing w:after="160" w:line="259" w:lineRule="auto"/>
              <w:rPr>
                <w:rFonts w:cs="Arial"/>
                <w:sz w:val="20"/>
                <w:lang w:val="de-AT" w:eastAsia="en-US"/>
              </w:rPr>
            </w:pPr>
            <w:r w:rsidRPr="00FB6617">
              <w:rPr>
                <w:rFonts w:cs="Arial"/>
                <w:b/>
                <w:bCs/>
                <w:sz w:val="20"/>
                <w:lang w:val="de-AT" w:eastAsia="en-US"/>
              </w:rPr>
              <w:t xml:space="preserve">Blutverlust </w:t>
            </w:r>
          </w:p>
        </w:tc>
        <w:tc>
          <w:tcPr>
            <w:tcW w:w="3028" w:type="dxa"/>
          </w:tcPr>
          <w:p w14:paraId="485C59D0"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&lt; 500ml </w:t>
            </w:r>
          </w:p>
        </w:tc>
        <w:tc>
          <w:tcPr>
            <w:tcW w:w="3008" w:type="dxa"/>
          </w:tcPr>
          <w:p w14:paraId="19EE6724"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 500ml </w:t>
            </w:r>
          </w:p>
        </w:tc>
      </w:tr>
      <w:tr w:rsidR="00FB6617" w:rsidRPr="00FB6617" w14:paraId="24D82690" w14:textId="77777777" w:rsidTr="00FB6617">
        <w:tc>
          <w:tcPr>
            <w:tcW w:w="3026" w:type="dxa"/>
          </w:tcPr>
          <w:p w14:paraId="5B52E428" w14:textId="77777777" w:rsidR="00FB6617" w:rsidRPr="00FB6617" w:rsidRDefault="00FB6617" w:rsidP="00FB6617">
            <w:pPr>
              <w:suppressAutoHyphens w:val="0"/>
              <w:spacing w:after="160" w:line="259" w:lineRule="auto"/>
              <w:rPr>
                <w:rFonts w:cs="Arial"/>
                <w:sz w:val="20"/>
                <w:lang w:val="de-AT" w:eastAsia="en-US"/>
              </w:rPr>
            </w:pPr>
            <w:r w:rsidRPr="00FB6617">
              <w:rPr>
                <w:rFonts w:cs="Arial"/>
                <w:b/>
                <w:bCs/>
                <w:sz w:val="20"/>
                <w:lang w:val="de-AT" w:eastAsia="en-US"/>
              </w:rPr>
              <w:t xml:space="preserve">Anatomische Region </w:t>
            </w:r>
          </w:p>
        </w:tc>
        <w:tc>
          <w:tcPr>
            <w:tcW w:w="3028" w:type="dxa"/>
          </w:tcPr>
          <w:p w14:paraId="1607BA16"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val="de-AT" w:eastAsia="en-US"/>
              </w:rPr>
              <w:t xml:space="preserve">Keine Körperhöhleneingriffe, Diagnostische endoskopische Eingriffe incl. laparoskopischer Cholezystektomie, laparoskopischer Hernienrepairoperation und thorakoskopischen Eingriffen ohne Resektionen </w:t>
            </w:r>
          </w:p>
        </w:tc>
        <w:tc>
          <w:tcPr>
            <w:tcW w:w="3008" w:type="dxa"/>
          </w:tcPr>
          <w:p w14:paraId="417A9284"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Eingriffe an Thorax oder Abdomen incl. laparoskopischer Darmchirurgie (Resektion und Anastomose) und thorakoskopischer Lobektomie </w:t>
            </w:r>
          </w:p>
          <w:p w14:paraId="1653B875" w14:textId="77777777" w:rsidR="00FB6617" w:rsidRPr="00FB6617" w:rsidRDefault="00FB6617" w:rsidP="00FB6617">
            <w:pPr>
              <w:suppressAutoHyphens w:val="0"/>
              <w:spacing w:after="160" w:line="259" w:lineRule="auto"/>
              <w:rPr>
                <w:rFonts w:cs="Arial"/>
                <w:sz w:val="20"/>
                <w:lang w:val="de-AT" w:eastAsia="en-US"/>
              </w:rPr>
            </w:pPr>
          </w:p>
        </w:tc>
      </w:tr>
      <w:tr w:rsidR="00FB6617" w:rsidRPr="00FB6617" w14:paraId="15773F21" w14:textId="77777777" w:rsidTr="00FB6617">
        <w:tc>
          <w:tcPr>
            <w:tcW w:w="3026" w:type="dxa"/>
          </w:tcPr>
          <w:p w14:paraId="134C35C9" w14:textId="77777777" w:rsidR="00FB6617" w:rsidRPr="00FB6617" w:rsidRDefault="00FB6617" w:rsidP="00FB6617">
            <w:pPr>
              <w:suppressAutoHyphens w:val="0"/>
              <w:spacing w:after="160" w:line="259" w:lineRule="auto"/>
              <w:rPr>
                <w:rFonts w:cs="Arial"/>
                <w:sz w:val="20"/>
                <w:lang w:val="de-AT" w:eastAsia="en-US"/>
              </w:rPr>
            </w:pPr>
            <w:r w:rsidRPr="00FB6617">
              <w:rPr>
                <w:rFonts w:cs="Arial"/>
                <w:b/>
                <w:bCs/>
                <w:sz w:val="20"/>
                <w:lang w:val="de-AT" w:eastAsia="en-US"/>
              </w:rPr>
              <w:t xml:space="preserve">Pathophysiologische Interaktionen </w:t>
            </w:r>
          </w:p>
        </w:tc>
        <w:tc>
          <w:tcPr>
            <w:tcW w:w="3028" w:type="dxa"/>
          </w:tcPr>
          <w:p w14:paraId="6DB820D4" w14:textId="77777777" w:rsidR="00FB6617" w:rsidRPr="00FB6617" w:rsidRDefault="00FB6617" w:rsidP="00FB6617">
            <w:pPr>
              <w:suppressAutoHyphens w:val="0"/>
              <w:spacing w:after="160" w:line="259" w:lineRule="auto"/>
              <w:rPr>
                <w:rFonts w:cs="Arial"/>
                <w:sz w:val="20"/>
                <w:lang w:eastAsia="en-US"/>
              </w:rPr>
            </w:pPr>
          </w:p>
        </w:tc>
        <w:tc>
          <w:tcPr>
            <w:tcW w:w="3008" w:type="dxa"/>
          </w:tcPr>
          <w:p w14:paraId="4BD069CA"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Hämodynamische, respiratorische Beeinflussung; große Flüssigkeitsshifts </w:t>
            </w:r>
          </w:p>
        </w:tc>
      </w:tr>
    </w:tbl>
    <w:p w14:paraId="1ABD992D" w14:textId="77777777" w:rsidR="00FB6617" w:rsidRPr="00FB6617" w:rsidRDefault="00FB6617" w:rsidP="00FB6617">
      <w:pPr>
        <w:suppressAutoHyphens w:val="0"/>
        <w:spacing w:after="160" w:line="259" w:lineRule="auto"/>
        <w:rPr>
          <w:rFonts w:eastAsia="Calibri" w:cs="Arial"/>
          <w:sz w:val="24"/>
          <w:szCs w:val="24"/>
          <w:lang w:eastAsia="en-US"/>
        </w:rPr>
      </w:pPr>
    </w:p>
    <w:p w14:paraId="76AA120F" w14:textId="77777777" w:rsidR="00FB6617" w:rsidRPr="00FB6617" w:rsidRDefault="00FB6617" w:rsidP="00AE0A01">
      <w:pPr>
        <w:pStyle w:val="Listenabsatz"/>
        <w:keepNext/>
        <w:keepLines/>
        <w:numPr>
          <w:ilvl w:val="1"/>
          <w:numId w:val="21"/>
        </w:numPr>
        <w:suppressAutoHyphens w:val="0"/>
        <w:spacing w:before="240" w:line="259" w:lineRule="auto"/>
        <w:ind w:left="567" w:hanging="585"/>
        <w:outlineLvl w:val="0"/>
        <w:rPr>
          <w:rFonts w:cs="Arial"/>
          <w:b/>
          <w:bCs/>
          <w:sz w:val="24"/>
          <w:szCs w:val="24"/>
          <w:lang w:val="de-AT" w:eastAsia="de-AT"/>
        </w:rPr>
      </w:pPr>
      <w:bookmarkStart w:id="5" w:name="_Toc485113934"/>
      <w:r w:rsidRPr="00FB6617">
        <w:rPr>
          <w:rFonts w:cs="Arial"/>
          <w:b/>
          <w:bCs/>
          <w:sz w:val="24"/>
          <w:szCs w:val="24"/>
          <w:lang w:val="de-AT" w:eastAsia="de-AT"/>
        </w:rPr>
        <w:t>Anamnese und klinische Untersuchung</w:t>
      </w:r>
      <w:bookmarkEnd w:id="5"/>
      <w:r w:rsidRPr="00FB6617">
        <w:rPr>
          <w:rFonts w:cs="Arial"/>
          <w:b/>
          <w:bCs/>
          <w:sz w:val="24"/>
          <w:szCs w:val="24"/>
          <w:lang w:val="de-AT" w:eastAsia="de-AT"/>
        </w:rPr>
        <w:t xml:space="preserve"> </w:t>
      </w:r>
    </w:p>
    <w:p w14:paraId="7583CAEC"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Basis ist die Patientenanamnese (Anamnesebogen und gezieltes Befragen)</w:t>
      </w:r>
    </w:p>
    <w:p w14:paraId="5C0CBB24" w14:textId="77777777" w:rsidR="00FB6617" w:rsidRPr="00FB6617" w:rsidRDefault="00FB6617" w:rsidP="00FB6617">
      <w:pPr>
        <w:suppressAutoHyphens w:val="0"/>
        <w:spacing w:after="160" w:line="259" w:lineRule="auto"/>
        <w:rPr>
          <w:rFonts w:eastAsia="Calibri" w:cs="Arial"/>
          <w:sz w:val="24"/>
          <w:szCs w:val="24"/>
          <w:lang w:val="de-AT" w:eastAsia="en-US"/>
        </w:rPr>
      </w:pPr>
    </w:p>
    <w:p w14:paraId="6F743435"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sz w:val="24"/>
          <w:szCs w:val="24"/>
          <w:lang w:val="de-AT" w:eastAsia="en-US"/>
        </w:rPr>
        <w:t>Kernaussage 2</w:t>
      </w:r>
      <w:r w:rsidRPr="00FB6617">
        <w:rPr>
          <w:rFonts w:eastAsia="Calibri" w:cs="Arial"/>
          <w:sz w:val="24"/>
          <w:szCs w:val="24"/>
          <w:lang w:val="de-AT" w:eastAsia="en-US"/>
        </w:rPr>
        <w:t xml:space="preserve">: </w:t>
      </w:r>
    </w:p>
    <w:p w14:paraId="5803D72E"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Die standardisierte Erhebung der Anamnese und die klinische Untersuchung sind die einzig notwendigen Basisbestandteile der präoperativen Diagnostik</w:t>
      </w:r>
    </w:p>
    <w:p w14:paraId="2662D85A"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912C9F7"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Die Basis der Anamnese ist der Anamnese – Fragebogen</w:t>
      </w:r>
    </w:p>
    <w:p w14:paraId="20DAD755" w14:textId="77777777" w:rsidR="00FB6617" w:rsidRPr="00FB6617" w:rsidRDefault="00FB6617" w:rsidP="00FB6617">
      <w:pPr>
        <w:suppressAutoHyphens w:val="0"/>
        <w:spacing w:after="160" w:line="259" w:lineRule="auto"/>
        <w:rPr>
          <w:rFonts w:eastAsia="Calibri" w:cs="Arial"/>
          <w:sz w:val="24"/>
          <w:szCs w:val="24"/>
          <w:lang w:val="de-AT" w:eastAsia="en-US"/>
        </w:rPr>
      </w:pPr>
    </w:p>
    <w:p w14:paraId="0683A01D"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Die klinische Untersuchung soll beinhalten: </w:t>
      </w:r>
    </w:p>
    <w:p w14:paraId="02A22FE9" w14:textId="77777777" w:rsidR="00FB6617" w:rsidRPr="00FB6617" w:rsidRDefault="00FB6617" w:rsidP="00AE0A01">
      <w:pPr>
        <w:numPr>
          <w:ilvl w:val="0"/>
          <w:numId w:val="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Gewicht, Größe, Errechung des BMI </w:t>
      </w:r>
    </w:p>
    <w:p w14:paraId="2314BA0A" w14:textId="77777777" w:rsidR="00FB6617" w:rsidRPr="00FB6617" w:rsidRDefault="00FB6617" w:rsidP="00AE0A01">
      <w:pPr>
        <w:numPr>
          <w:ilvl w:val="0"/>
          <w:numId w:val="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Blutdruck und Puls (Frequenz und Rhythmik) </w:t>
      </w:r>
    </w:p>
    <w:p w14:paraId="6D31D48B" w14:textId="77777777" w:rsidR="00FB6617" w:rsidRPr="00FB6617" w:rsidRDefault="00FB6617" w:rsidP="00AE0A01">
      <w:pPr>
        <w:numPr>
          <w:ilvl w:val="0"/>
          <w:numId w:val="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Auskultation von Lunge und Herz </w:t>
      </w:r>
    </w:p>
    <w:p w14:paraId="2BB3D135" w14:textId="77777777" w:rsidR="00FB6617" w:rsidRPr="00FB6617" w:rsidRDefault="00FB6617" w:rsidP="00AE0A01">
      <w:pPr>
        <w:numPr>
          <w:ilvl w:val="0"/>
          <w:numId w:val="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Pupillen (Größe, Licht-Reaktion, getrennt und im Seitenvergleich) </w:t>
      </w:r>
    </w:p>
    <w:p w14:paraId="2C6DA9B5" w14:textId="77777777" w:rsidR="00FB6617" w:rsidRPr="00FB6617" w:rsidRDefault="00FB6617" w:rsidP="00AE0A01">
      <w:pPr>
        <w:numPr>
          <w:ilvl w:val="0"/>
          <w:numId w:val="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Verdacht auf neurologische Vorerkrankung: orientierende neurologische Untersuchung </w:t>
      </w:r>
    </w:p>
    <w:p w14:paraId="06145B3A" w14:textId="77777777" w:rsidR="00FB6617" w:rsidRPr="00FB6617" w:rsidRDefault="00FB6617" w:rsidP="00AE0A01">
      <w:pPr>
        <w:numPr>
          <w:ilvl w:val="0"/>
          <w:numId w:val="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allgemeine klinische Inspektion </w:t>
      </w:r>
    </w:p>
    <w:p w14:paraId="55FC64B6"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EB06D23"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Ergänzung der klinischen Untersuchung durch die Ärztin/ den Arzt für Anästhesie und Intensivmedizin bei der Operationsfreigabe: </w:t>
      </w:r>
    </w:p>
    <w:p w14:paraId="6157BB71" w14:textId="77777777" w:rsidR="00FB6617" w:rsidRPr="00FB6617" w:rsidRDefault="00FB6617" w:rsidP="00AE0A01">
      <w:pPr>
        <w:numPr>
          <w:ilvl w:val="0"/>
          <w:numId w:val="5"/>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Atemweg: Mallampati-Score, thyreomentaler Abstand, Unterkiefer-Protrusionstest </w:t>
      </w:r>
    </w:p>
    <w:p w14:paraId="7DBED52F" w14:textId="77777777" w:rsidR="00FB6617" w:rsidRPr="00FB6617" w:rsidRDefault="00FB6617" w:rsidP="00AE0A01">
      <w:pPr>
        <w:numPr>
          <w:ilvl w:val="0"/>
          <w:numId w:val="5"/>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orientierende Erhebung des Zahnstatus </w:t>
      </w:r>
    </w:p>
    <w:p w14:paraId="1D0564F0" w14:textId="77777777" w:rsidR="00FB6617" w:rsidRPr="00FB6617" w:rsidRDefault="00FB6617" w:rsidP="00AE0A01">
      <w:pPr>
        <w:numPr>
          <w:ilvl w:val="0"/>
          <w:numId w:val="5"/>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Inspektion der entsprechenden anatomischen Region zur Vorbereitung von Regionalanästhesien und Gefäßzugängen</w:t>
      </w:r>
    </w:p>
    <w:p w14:paraId="72FDFE36" w14:textId="77777777" w:rsidR="00FB6617" w:rsidRPr="00FB6617" w:rsidRDefault="00FB6617" w:rsidP="00FB6617">
      <w:pPr>
        <w:suppressAutoHyphens w:val="0"/>
        <w:spacing w:after="160" w:line="259" w:lineRule="auto"/>
        <w:rPr>
          <w:rFonts w:eastAsia="Calibri" w:cs="Arial"/>
          <w:sz w:val="24"/>
          <w:szCs w:val="24"/>
          <w:lang w:val="de-AT" w:eastAsia="en-US"/>
        </w:rPr>
      </w:pPr>
    </w:p>
    <w:p w14:paraId="150E5235"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sz w:val="24"/>
          <w:szCs w:val="24"/>
          <w:lang w:val="de-AT" w:eastAsia="en-US"/>
        </w:rPr>
        <w:t>Kernaussage 3</w:t>
      </w:r>
      <w:r w:rsidRPr="00FB6617">
        <w:rPr>
          <w:rFonts w:eastAsia="Calibri" w:cs="Arial"/>
          <w:sz w:val="24"/>
          <w:szCs w:val="24"/>
          <w:lang w:val="de-AT" w:eastAsia="en-US"/>
        </w:rPr>
        <w:t xml:space="preserve">: </w:t>
      </w:r>
    </w:p>
    <w:p w14:paraId="61748701"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unauffälligem Ergebnis von Anamnese und klinischer Untersuchung und leichten Eingriffen sind keine weiterführenden präoperativen Tests notwendig. </w:t>
      </w:r>
    </w:p>
    <w:p w14:paraId="4E6C23B4"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5A29146"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sz w:val="24"/>
          <w:szCs w:val="24"/>
          <w:lang w:val="de-AT" w:eastAsia="en-US"/>
        </w:rPr>
        <w:t>Kernaussage 4</w:t>
      </w:r>
      <w:r w:rsidRPr="00FB6617">
        <w:rPr>
          <w:rFonts w:eastAsia="Calibri" w:cs="Arial"/>
          <w:sz w:val="24"/>
          <w:szCs w:val="24"/>
          <w:lang w:val="de-AT" w:eastAsia="en-US"/>
        </w:rPr>
        <w:t xml:space="preserve">: </w:t>
      </w:r>
    </w:p>
    <w:p w14:paraId="68ABFEF2"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Aus pathologischer Anamnese und/oder klinischer Untersuchung, bei Undurchführbarkeit von Anamneseerhebung und/oder klinischer Untersuchung und bei bestimmten Eingriffstypen ergibt sich die Indikation für eine weiterführende diagnostische Abklärung. </w:t>
      </w:r>
    </w:p>
    <w:p w14:paraId="296085EC"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76FE79CF" w14:textId="77777777" w:rsidR="00FB6617" w:rsidRPr="00FB6617" w:rsidRDefault="00FB6617" w:rsidP="00AE0A01">
      <w:pPr>
        <w:pStyle w:val="Listenabsatz"/>
        <w:numPr>
          <w:ilvl w:val="1"/>
          <w:numId w:val="21"/>
        </w:numPr>
        <w:suppressAutoHyphens w:val="0"/>
        <w:spacing w:before="100" w:beforeAutospacing="1" w:after="100" w:afterAutospacing="1"/>
        <w:ind w:left="709" w:hanging="727"/>
        <w:outlineLvl w:val="1"/>
        <w:rPr>
          <w:rFonts w:cs="Arial"/>
          <w:b/>
          <w:bCs/>
          <w:sz w:val="24"/>
          <w:szCs w:val="24"/>
          <w:lang w:val="de-AT" w:eastAsia="de-AT"/>
        </w:rPr>
      </w:pPr>
      <w:bookmarkStart w:id="6" w:name="_Toc485113935"/>
      <w:r w:rsidRPr="00FB6617">
        <w:rPr>
          <w:rFonts w:cs="Arial"/>
          <w:b/>
          <w:bCs/>
          <w:sz w:val="24"/>
          <w:szCs w:val="24"/>
          <w:lang w:val="de-AT" w:eastAsia="de-AT"/>
        </w:rPr>
        <w:lastRenderedPageBreak/>
        <w:t>Kardiovaskuläre Evaluierung</w:t>
      </w:r>
      <w:bookmarkEnd w:id="6"/>
      <w:r w:rsidRPr="00FB6617">
        <w:rPr>
          <w:rFonts w:cs="Arial"/>
          <w:b/>
          <w:bCs/>
          <w:sz w:val="24"/>
          <w:szCs w:val="24"/>
          <w:lang w:val="de-AT" w:eastAsia="de-AT"/>
        </w:rPr>
        <w:t xml:space="preserve"> </w:t>
      </w:r>
    </w:p>
    <w:p w14:paraId="1B93FA8E" w14:textId="77777777" w:rsidR="00FB6617" w:rsidRPr="00C827F4" w:rsidRDefault="00FB6617" w:rsidP="00AE0A01">
      <w:pPr>
        <w:pStyle w:val="Listenabsatz"/>
        <w:keepNext/>
        <w:keepLines/>
        <w:numPr>
          <w:ilvl w:val="2"/>
          <w:numId w:val="21"/>
        </w:numPr>
        <w:suppressAutoHyphens w:val="0"/>
        <w:spacing w:before="40" w:line="259" w:lineRule="auto"/>
        <w:ind w:left="709" w:hanging="709"/>
        <w:outlineLvl w:val="2"/>
        <w:rPr>
          <w:rFonts w:cs="Arial"/>
          <w:color w:val="1F4D78"/>
          <w:sz w:val="24"/>
          <w:szCs w:val="24"/>
          <w:lang w:val="de-AT" w:eastAsia="en-US"/>
        </w:rPr>
      </w:pPr>
      <w:bookmarkStart w:id="7" w:name="_Toc485113936"/>
      <w:r w:rsidRPr="00C827F4">
        <w:rPr>
          <w:rFonts w:cs="Arial"/>
          <w:color w:val="1F4D78"/>
          <w:sz w:val="24"/>
          <w:szCs w:val="24"/>
          <w:lang w:val="de-AT" w:eastAsia="en-US"/>
        </w:rPr>
        <w:t>Anamnestische Belastbarkeit und  MET – Scoring</w:t>
      </w:r>
      <w:bookmarkEnd w:id="7"/>
    </w:p>
    <w:p w14:paraId="16FFD2E9"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MET = Metabolic Equivalent Threshold. 1 MET = Verbrauch von 3,5ml O2/kg Körpergewicht/min bei Männern; Verbrauch von 3,15ml O2/kg Körpergewicht/min bei Frauen = Ruheumsatz</w:t>
      </w:r>
    </w:p>
    <w:tbl>
      <w:tblPr>
        <w:tblStyle w:val="Tabellenraster1"/>
        <w:tblW w:w="0" w:type="auto"/>
        <w:tblLook w:val="04A0" w:firstRow="1" w:lastRow="0" w:firstColumn="1" w:lastColumn="0" w:noHBand="0" w:noVBand="1"/>
      </w:tblPr>
      <w:tblGrid>
        <w:gridCol w:w="4606"/>
        <w:gridCol w:w="4606"/>
      </w:tblGrid>
      <w:tr w:rsidR="00FB6617" w:rsidRPr="00FB6617" w14:paraId="66D12CCD" w14:textId="77777777" w:rsidTr="00FB6617">
        <w:tc>
          <w:tcPr>
            <w:tcW w:w="4606" w:type="dxa"/>
          </w:tcPr>
          <w:p w14:paraId="6F4AE665" w14:textId="77777777" w:rsidR="00FB6617" w:rsidRPr="00FB6617" w:rsidRDefault="00FB6617" w:rsidP="00FB6617">
            <w:pPr>
              <w:suppressAutoHyphens w:val="0"/>
              <w:spacing w:after="160" w:line="259" w:lineRule="auto"/>
              <w:rPr>
                <w:rFonts w:cs="Arial"/>
                <w:b/>
                <w:sz w:val="20"/>
                <w:lang w:eastAsia="en-US"/>
              </w:rPr>
            </w:pPr>
            <w:r w:rsidRPr="00FB6617">
              <w:rPr>
                <w:rFonts w:cs="Arial"/>
                <w:b/>
                <w:sz w:val="20"/>
                <w:lang w:val="de-AT" w:eastAsia="en-US"/>
              </w:rPr>
              <w:t xml:space="preserve">Anamnestische Belastbarkeit </w:t>
            </w:r>
          </w:p>
        </w:tc>
        <w:tc>
          <w:tcPr>
            <w:tcW w:w="4606" w:type="dxa"/>
          </w:tcPr>
          <w:p w14:paraId="2775A1E9" w14:textId="77777777" w:rsidR="00FB6617" w:rsidRPr="00FB6617" w:rsidRDefault="00FB6617" w:rsidP="00FB6617">
            <w:pPr>
              <w:suppressAutoHyphens w:val="0"/>
              <w:spacing w:after="160" w:line="259" w:lineRule="auto"/>
              <w:rPr>
                <w:rFonts w:cs="Arial"/>
                <w:b/>
                <w:sz w:val="20"/>
                <w:lang w:eastAsia="en-US"/>
              </w:rPr>
            </w:pPr>
            <w:r w:rsidRPr="00FB6617">
              <w:rPr>
                <w:rFonts w:cs="Arial"/>
                <w:b/>
                <w:sz w:val="20"/>
                <w:lang w:eastAsia="en-US"/>
              </w:rPr>
              <w:t>MET</w:t>
            </w:r>
          </w:p>
        </w:tc>
      </w:tr>
      <w:tr w:rsidR="00FB6617" w:rsidRPr="00FB6617" w14:paraId="0E59EB10" w14:textId="77777777" w:rsidTr="00FB6617">
        <w:tc>
          <w:tcPr>
            <w:tcW w:w="4606" w:type="dxa"/>
          </w:tcPr>
          <w:p w14:paraId="01B0A76B"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val="de-AT" w:eastAsia="en-US"/>
              </w:rPr>
              <w:t xml:space="preserve">Keine Belastung möglich Ruhe-, Sprechdyspnoe </w:t>
            </w:r>
          </w:p>
        </w:tc>
        <w:tc>
          <w:tcPr>
            <w:tcW w:w="4606" w:type="dxa"/>
          </w:tcPr>
          <w:p w14:paraId="71135968"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1</w:t>
            </w:r>
          </w:p>
        </w:tc>
      </w:tr>
      <w:tr w:rsidR="00FB6617" w:rsidRPr="00FB6617" w14:paraId="0B3B690D" w14:textId="77777777" w:rsidTr="00FB6617">
        <w:tc>
          <w:tcPr>
            <w:tcW w:w="4606" w:type="dxa"/>
          </w:tcPr>
          <w:p w14:paraId="2A9B8E2B"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val="de-AT" w:eastAsia="en-US"/>
              </w:rPr>
              <w:t xml:space="preserve">Bewegen nur in der Ebene (100-150 m ohne Pause), geringfügige Tätigkeiten rasch Belastungsdyspnoe </w:t>
            </w:r>
          </w:p>
        </w:tc>
        <w:tc>
          <w:tcPr>
            <w:tcW w:w="4606" w:type="dxa"/>
          </w:tcPr>
          <w:p w14:paraId="2CA9DACB"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2-3</w:t>
            </w:r>
          </w:p>
        </w:tc>
      </w:tr>
      <w:tr w:rsidR="00FB6617" w:rsidRPr="00FB6617" w14:paraId="1C90FA32" w14:textId="77777777" w:rsidTr="00FB6617">
        <w:tc>
          <w:tcPr>
            <w:tcW w:w="4606" w:type="dxa"/>
          </w:tcPr>
          <w:p w14:paraId="0139E042"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Gehen mit normaler Geschwindigkeit, kurze Laufstrecke, 2 Stockwerke ohne Pause und ohne limitierender Dyspnoe </w:t>
            </w:r>
          </w:p>
        </w:tc>
        <w:tc>
          <w:tcPr>
            <w:tcW w:w="4606" w:type="dxa"/>
          </w:tcPr>
          <w:p w14:paraId="245CF0DC"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4-5</w:t>
            </w:r>
          </w:p>
        </w:tc>
      </w:tr>
      <w:tr w:rsidR="00FB6617" w:rsidRPr="00FB6617" w14:paraId="18387626" w14:textId="77777777" w:rsidTr="00FB6617">
        <w:tc>
          <w:tcPr>
            <w:tcW w:w="4606" w:type="dxa"/>
          </w:tcPr>
          <w:p w14:paraId="00DB2014"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sportliche Aktivitäten (Golf, Kegeln, Tanzen) </w:t>
            </w:r>
          </w:p>
        </w:tc>
        <w:tc>
          <w:tcPr>
            <w:tcW w:w="4606" w:type="dxa"/>
          </w:tcPr>
          <w:p w14:paraId="716A5B2B"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6-10</w:t>
            </w:r>
          </w:p>
        </w:tc>
      </w:tr>
      <w:tr w:rsidR="00FB6617" w:rsidRPr="00FB6617" w14:paraId="0F13710C" w14:textId="77777777" w:rsidTr="00FB6617">
        <w:tc>
          <w:tcPr>
            <w:tcW w:w="4606" w:type="dxa"/>
          </w:tcPr>
          <w:p w14:paraId="49195E41"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val="de-AT" w:eastAsia="en-US"/>
              </w:rPr>
              <w:t xml:space="preserve">Ausdauer-, Leistungssport </w:t>
            </w:r>
          </w:p>
        </w:tc>
        <w:tc>
          <w:tcPr>
            <w:tcW w:w="4606" w:type="dxa"/>
          </w:tcPr>
          <w:p w14:paraId="6D41C445"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&gt;10</w:t>
            </w:r>
          </w:p>
        </w:tc>
      </w:tr>
    </w:tbl>
    <w:p w14:paraId="77E49513" w14:textId="77777777" w:rsidR="00FB6617" w:rsidRPr="00FB6617" w:rsidRDefault="00FB6617" w:rsidP="00FB6617">
      <w:pPr>
        <w:suppressAutoHyphens w:val="0"/>
        <w:spacing w:after="160" w:line="259" w:lineRule="auto"/>
        <w:rPr>
          <w:rFonts w:eastAsia="Calibri" w:cs="Arial"/>
          <w:sz w:val="24"/>
          <w:szCs w:val="24"/>
          <w:lang w:val="de-AT" w:eastAsia="en-US"/>
        </w:rPr>
      </w:pPr>
    </w:p>
    <w:p w14:paraId="1737F131"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Die Erhebung der sog. funktionellen Kapazität wird durch metabolische Äquivalente zu objektivieren versucht (übersetzt aus dem Englischen in Anlehnung an Fleisher et al. 2007)</w:t>
      </w:r>
    </w:p>
    <w:tbl>
      <w:tblPr>
        <w:tblStyle w:val="Tabellenraster1"/>
        <w:tblW w:w="0" w:type="auto"/>
        <w:tblLook w:val="04A0" w:firstRow="1" w:lastRow="0" w:firstColumn="1" w:lastColumn="0" w:noHBand="0" w:noVBand="1"/>
      </w:tblPr>
      <w:tblGrid>
        <w:gridCol w:w="1526"/>
        <w:gridCol w:w="4536"/>
      </w:tblGrid>
      <w:tr w:rsidR="00FB6617" w:rsidRPr="00FB6617" w14:paraId="6571EDFF" w14:textId="77777777" w:rsidTr="00FB6617">
        <w:tc>
          <w:tcPr>
            <w:tcW w:w="1526" w:type="dxa"/>
            <w:tcBorders>
              <w:top w:val="nil"/>
              <w:left w:val="nil"/>
              <w:bottom w:val="single" w:sz="4" w:space="0" w:color="auto"/>
            </w:tcBorders>
          </w:tcPr>
          <w:p w14:paraId="582C9EDE" w14:textId="77777777" w:rsidR="00FB6617" w:rsidRPr="00FB6617" w:rsidRDefault="00FB6617" w:rsidP="00FB6617">
            <w:pPr>
              <w:suppressAutoHyphens w:val="0"/>
              <w:spacing w:after="160" w:line="259" w:lineRule="auto"/>
              <w:rPr>
                <w:rFonts w:cs="Arial"/>
                <w:sz w:val="20"/>
                <w:lang w:val="de-AT" w:eastAsia="en-US"/>
              </w:rPr>
            </w:pPr>
          </w:p>
        </w:tc>
        <w:tc>
          <w:tcPr>
            <w:tcW w:w="4536" w:type="dxa"/>
          </w:tcPr>
          <w:p w14:paraId="42D7A216" w14:textId="77777777" w:rsidR="00FB6617" w:rsidRPr="00FB6617" w:rsidRDefault="00FB6617" w:rsidP="00FB6617">
            <w:pPr>
              <w:suppressAutoHyphens w:val="0"/>
              <w:spacing w:after="160" w:line="259" w:lineRule="auto"/>
              <w:rPr>
                <w:rFonts w:cs="Arial"/>
                <w:b/>
                <w:i/>
                <w:sz w:val="20"/>
                <w:lang w:val="de-AT" w:eastAsia="en-US"/>
              </w:rPr>
            </w:pPr>
            <w:r w:rsidRPr="00FB6617">
              <w:rPr>
                <w:rFonts w:cs="Arial"/>
                <w:b/>
                <w:i/>
                <w:sz w:val="20"/>
                <w:lang w:val="de-AT" w:eastAsia="en-US"/>
              </w:rPr>
              <w:t>Können Sie …</w:t>
            </w:r>
          </w:p>
        </w:tc>
      </w:tr>
      <w:tr w:rsidR="00FB6617" w:rsidRPr="00FB6617" w14:paraId="03ECA4C6" w14:textId="77777777" w:rsidTr="00FB6617">
        <w:tc>
          <w:tcPr>
            <w:tcW w:w="1526" w:type="dxa"/>
            <w:tcBorders>
              <w:top w:val="single" w:sz="4" w:space="0" w:color="auto"/>
              <w:left w:val="single" w:sz="4" w:space="0" w:color="auto"/>
              <w:bottom w:val="nil"/>
            </w:tcBorders>
          </w:tcPr>
          <w:p w14:paraId="5EC43ED4"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1 MET</w:t>
            </w:r>
          </w:p>
        </w:tc>
        <w:tc>
          <w:tcPr>
            <w:tcW w:w="4536" w:type="dxa"/>
          </w:tcPr>
          <w:p w14:paraId="29AB3A23"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 für sich selbst sorgen? </w:t>
            </w:r>
          </w:p>
          <w:p w14:paraId="28E21281"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essen, trinken, die Toilette benutzen?</w:t>
            </w:r>
          </w:p>
        </w:tc>
      </w:tr>
      <w:tr w:rsidR="00FB6617" w:rsidRPr="00FB6617" w14:paraId="192A212F" w14:textId="77777777" w:rsidTr="00FB6617">
        <w:tc>
          <w:tcPr>
            <w:tcW w:w="1526" w:type="dxa"/>
            <w:tcBorders>
              <w:top w:val="nil"/>
              <w:left w:val="single" w:sz="4" w:space="0" w:color="auto"/>
              <w:bottom w:val="nil"/>
            </w:tcBorders>
          </w:tcPr>
          <w:p w14:paraId="287A0577" w14:textId="77777777" w:rsidR="00FB6617" w:rsidRPr="00FB6617" w:rsidRDefault="00FB6617" w:rsidP="00FB6617">
            <w:pPr>
              <w:suppressAutoHyphens w:val="0"/>
              <w:spacing w:after="160" w:line="259" w:lineRule="auto"/>
              <w:rPr>
                <w:rFonts w:cs="Arial"/>
                <w:sz w:val="20"/>
                <w:lang w:val="de-AT" w:eastAsia="en-US"/>
              </w:rPr>
            </w:pPr>
          </w:p>
        </w:tc>
        <w:tc>
          <w:tcPr>
            <w:tcW w:w="4536" w:type="dxa"/>
          </w:tcPr>
          <w:p w14:paraId="6C306F48"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innerhalb des Wohnbereichs umherlaufen?</w:t>
            </w:r>
          </w:p>
        </w:tc>
      </w:tr>
      <w:tr w:rsidR="00FB6617" w:rsidRPr="00FB6617" w14:paraId="42847C85" w14:textId="77777777" w:rsidTr="00FB6617">
        <w:tc>
          <w:tcPr>
            <w:tcW w:w="1526" w:type="dxa"/>
            <w:tcBorders>
              <w:top w:val="nil"/>
              <w:left w:val="single" w:sz="4" w:space="0" w:color="auto"/>
              <w:bottom w:val="single" w:sz="4" w:space="0" w:color="auto"/>
            </w:tcBorders>
          </w:tcPr>
          <w:p w14:paraId="0047BDA7" w14:textId="77777777" w:rsidR="00FB6617" w:rsidRPr="00FB6617" w:rsidRDefault="00FB6617" w:rsidP="00FB6617">
            <w:pPr>
              <w:suppressAutoHyphens w:val="0"/>
              <w:spacing w:after="160" w:line="259" w:lineRule="auto"/>
              <w:rPr>
                <w:rFonts w:cs="Arial"/>
                <w:sz w:val="20"/>
                <w:lang w:val="de-AT" w:eastAsia="en-US"/>
              </w:rPr>
            </w:pPr>
          </w:p>
        </w:tc>
        <w:tc>
          <w:tcPr>
            <w:tcW w:w="4536" w:type="dxa"/>
          </w:tcPr>
          <w:p w14:paraId="5B435E46"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ein bis zwei Blöcke auf der Ebene laufen (3–5km/ h)?</w:t>
            </w:r>
          </w:p>
        </w:tc>
      </w:tr>
      <w:tr w:rsidR="00FB6617" w:rsidRPr="00FB6617" w14:paraId="3454DF01" w14:textId="77777777" w:rsidTr="00FB6617">
        <w:tc>
          <w:tcPr>
            <w:tcW w:w="1526" w:type="dxa"/>
            <w:tcBorders>
              <w:top w:val="single" w:sz="4" w:space="0" w:color="auto"/>
              <w:left w:val="single" w:sz="4" w:space="0" w:color="auto"/>
              <w:bottom w:val="nil"/>
            </w:tcBorders>
          </w:tcPr>
          <w:p w14:paraId="6FA9E16A"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4 MET</w:t>
            </w:r>
          </w:p>
        </w:tc>
        <w:tc>
          <w:tcPr>
            <w:tcW w:w="4536" w:type="dxa"/>
          </w:tcPr>
          <w:p w14:paraId="63399D50"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leichte Hausarbeit verrichten wie Abstauben oder Geschirr spülen?</w:t>
            </w:r>
          </w:p>
        </w:tc>
      </w:tr>
      <w:tr w:rsidR="00FB6617" w:rsidRPr="00FB6617" w14:paraId="629350AD" w14:textId="77777777" w:rsidTr="00FB6617">
        <w:tc>
          <w:tcPr>
            <w:tcW w:w="1526" w:type="dxa"/>
            <w:tcBorders>
              <w:top w:val="nil"/>
              <w:left w:val="single" w:sz="4" w:space="0" w:color="auto"/>
              <w:bottom w:val="nil"/>
            </w:tcBorders>
          </w:tcPr>
          <w:p w14:paraId="36FBF425" w14:textId="77777777" w:rsidR="00FB6617" w:rsidRPr="00FB6617" w:rsidRDefault="00FB6617" w:rsidP="00FB6617">
            <w:pPr>
              <w:suppressAutoHyphens w:val="0"/>
              <w:spacing w:after="160" w:line="259" w:lineRule="auto"/>
              <w:rPr>
                <w:rFonts w:cs="Arial"/>
                <w:sz w:val="20"/>
                <w:lang w:val="de-AT" w:eastAsia="en-US"/>
              </w:rPr>
            </w:pPr>
          </w:p>
        </w:tc>
        <w:tc>
          <w:tcPr>
            <w:tcW w:w="4536" w:type="dxa"/>
          </w:tcPr>
          <w:p w14:paraId="7AD1ED8E"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eine Etage Treppen steigen oder einen Hügel hochgehen, auf der Ebene in einem Tempo von ca. 6km/h laufen?</w:t>
            </w:r>
          </w:p>
        </w:tc>
      </w:tr>
      <w:tr w:rsidR="00FB6617" w:rsidRPr="00FB6617" w14:paraId="601293F3" w14:textId="77777777" w:rsidTr="00FB6617">
        <w:tc>
          <w:tcPr>
            <w:tcW w:w="1526" w:type="dxa"/>
            <w:tcBorders>
              <w:top w:val="nil"/>
              <w:left w:val="single" w:sz="4" w:space="0" w:color="auto"/>
              <w:bottom w:val="nil"/>
            </w:tcBorders>
          </w:tcPr>
          <w:p w14:paraId="488AF2DC" w14:textId="77777777" w:rsidR="00FB6617" w:rsidRPr="00FB6617" w:rsidRDefault="00FB6617" w:rsidP="00FB6617">
            <w:pPr>
              <w:suppressAutoHyphens w:val="0"/>
              <w:spacing w:after="160" w:line="259" w:lineRule="auto"/>
              <w:rPr>
                <w:rFonts w:cs="Arial"/>
                <w:sz w:val="20"/>
                <w:lang w:val="de-AT" w:eastAsia="en-US"/>
              </w:rPr>
            </w:pPr>
          </w:p>
        </w:tc>
        <w:tc>
          <w:tcPr>
            <w:tcW w:w="4536" w:type="dxa"/>
          </w:tcPr>
          <w:p w14:paraId="1593BEFC"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eine kurze Distanz rennen?</w:t>
            </w:r>
          </w:p>
        </w:tc>
      </w:tr>
      <w:tr w:rsidR="00FB6617" w:rsidRPr="00FB6617" w14:paraId="6D603AC3" w14:textId="77777777" w:rsidTr="00FB6617">
        <w:tc>
          <w:tcPr>
            <w:tcW w:w="1526" w:type="dxa"/>
            <w:tcBorders>
              <w:top w:val="nil"/>
              <w:left w:val="single" w:sz="4" w:space="0" w:color="auto"/>
              <w:bottom w:val="nil"/>
            </w:tcBorders>
          </w:tcPr>
          <w:p w14:paraId="43C2B947" w14:textId="77777777" w:rsidR="00FB6617" w:rsidRPr="00FB6617" w:rsidRDefault="00FB6617" w:rsidP="00FB6617">
            <w:pPr>
              <w:suppressAutoHyphens w:val="0"/>
              <w:spacing w:after="160" w:line="259" w:lineRule="auto"/>
              <w:rPr>
                <w:rFonts w:cs="Arial"/>
                <w:sz w:val="20"/>
                <w:lang w:val="de-AT" w:eastAsia="en-US"/>
              </w:rPr>
            </w:pPr>
          </w:p>
        </w:tc>
        <w:tc>
          <w:tcPr>
            <w:tcW w:w="4536" w:type="dxa"/>
          </w:tcPr>
          <w:p w14:paraId="204AB721"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schwere Hausarbeiten verrichten wie Böden schrubben oder schwere Möbel verschieben oder anheben?</w:t>
            </w:r>
          </w:p>
        </w:tc>
      </w:tr>
      <w:tr w:rsidR="00FB6617" w:rsidRPr="00FB6617" w14:paraId="6E24ACF7" w14:textId="77777777" w:rsidTr="00FB6617">
        <w:tc>
          <w:tcPr>
            <w:tcW w:w="1526" w:type="dxa"/>
            <w:tcBorders>
              <w:top w:val="nil"/>
              <w:left w:val="single" w:sz="4" w:space="0" w:color="auto"/>
              <w:bottom w:val="single" w:sz="4" w:space="0" w:color="auto"/>
            </w:tcBorders>
          </w:tcPr>
          <w:p w14:paraId="1FBB3983" w14:textId="77777777" w:rsidR="00FB6617" w:rsidRPr="00FB6617" w:rsidRDefault="00FB6617" w:rsidP="00FB6617">
            <w:pPr>
              <w:suppressAutoHyphens w:val="0"/>
              <w:spacing w:after="160" w:line="259" w:lineRule="auto"/>
              <w:rPr>
                <w:rFonts w:cs="Arial"/>
                <w:sz w:val="20"/>
                <w:lang w:val="de-AT" w:eastAsia="en-US"/>
              </w:rPr>
            </w:pPr>
          </w:p>
        </w:tc>
        <w:tc>
          <w:tcPr>
            <w:tcW w:w="4536" w:type="dxa"/>
          </w:tcPr>
          <w:p w14:paraId="6C9A1501"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an Aktivitäten wie Golf, Bowling oder Tanzen teilnehmen, einen Tennisball oder einen Fußball werfen?</w:t>
            </w:r>
          </w:p>
        </w:tc>
      </w:tr>
      <w:tr w:rsidR="00FB6617" w:rsidRPr="00FB6617" w14:paraId="6E811151" w14:textId="77777777" w:rsidTr="00FB6617">
        <w:tc>
          <w:tcPr>
            <w:tcW w:w="1526" w:type="dxa"/>
            <w:tcBorders>
              <w:top w:val="single" w:sz="4" w:space="0" w:color="auto"/>
              <w:left w:val="single" w:sz="4" w:space="0" w:color="auto"/>
            </w:tcBorders>
          </w:tcPr>
          <w:p w14:paraId="100C6543"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10MET</w:t>
            </w:r>
          </w:p>
        </w:tc>
        <w:tc>
          <w:tcPr>
            <w:tcW w:w="4536" w:type="dxa"/>
          </w:tcPr>
          <w:p w14:paraId="4695739C"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an anstrengenden Sportarten wie Schwimmen, Tennis, Fußball, Basketball oder Skilaufen teilnehmen</w:t>
            </w:r>
          </w:p>
        </w:tc>
      </w:tr>
    </w:tbl>
    <w:p w14:paraId="688254F9"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sz w:val="24"/>
          <w:szCs w:val="24"/>
          <w:lang w:val="de-AT" w:eastAsia="en-US"/>
        </w:rPr>
        <w:lastRenderedPageBreak/>
        <w:t>Kernaussage 5</w:t>
      </w:r>
      <w:r w:rsidRPr="00FB6617">
        <w:rPr>
          <w:rFonts w:eastAsia="Calibri" w:cs="Arial"/>
          <w:sz w:val="24"/>
          <w:szCs w:val="24"/>
          <w:lang w:val="de-AT" w:eastAsia="en-US"/>
        </w:rPr>
        <w:t xml:space="preserve">: </w:t>
      </w:r>
    </w:p>
    <w:p w14:paraId="6B02BABB"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Die kardiopulmonale Belastbarkeit stellt den wesentlichsten Faktor zur Abschätzung des perioperativen Risikos dar. Im Regelfall genügt eine exakte Patientenbefragung. </w:t>
      </w:r>
    </w:p>
    <w:p w14:paraId="62C295D0"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DFA2C65"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Die weiterführende Diagnostik erfolgt entsprechend internationaler Empfehlung entsprechend der Anamnese und klinischen Symptomatik. </w:t>
      </w:r>
    </w:p>
    <w:p w14:paraId="618604BE" w14:textId="77777777" w:rsidR="00FB6617" w:rsidRPr="00FB6617" w:rsidRDefault="00FB6617" w:rsidP="00FB6617">
      <w:pPr>
        <w:suppressAutoHyphens w:val="0"/>
        <w:spacing w:after="160" w:line="259" w:lineRule="auto"/>
        <w:rPr>
          <w:rFonts w:eastAsia="Calibri" w:cs="Arial"/>
          <w:sz w:val="24"/>
          <w:szCs w:val="24"/>
          <w:lang w:val="de-AT" w:eastAsia="en-US"/>
        </w:rPr>
      </w:pPr>
    </w:p>
    <w:p w14:paraId="6D70D5FF" w14:textId="77777777" w:rsidR="00FB6617" w:rsidRPr="00FB6617" w:rsidRDefault="00FB6617" w:rsidP="00FB6617">
      <w:pPr>
        <w:suppressAutoHyphens w:val="0"/>
        <w:spacing w:after="160" w:line="259" w:lineRule="auto"/>
        <w:rPr>
          <w:rFonts w:eastAsia="Calibri" w:cs="Arial"/>
          <w:sz w:val="24"/>
          <w:szCs w:val="24"/>
          <w:u w:val="single"/>
          <w:lang w:val="de-AT" w:eastAsia="en-US"/>
        </w:rPr>
      </w:pPr>
      <w:r w:rsidRPr="00FB6617">
        <w:rPr>
          <w:rFonts w:eastAsia="Calibri" w:cs="Arial"/>
          <w:sz w:val="24"/>
          <w:szCs w:val="24"/>
          <w:u w:val="single"/>
          <w:lang w:val="de-AT" w:eastAsia="en-US"/>
        </w:rPr>
        <w:t xml:space="preserve">Weiterführende Diagnostik zur präoperativen Abklärung bei pathologischer kardialer Anamnese: </w:t>
      </w:r>
    </w:p>
    <w:p w14:paraId="1CCE83D6" w14:textId="77777777" w:rsidR="00FB6617" w:rsidRPr="00FB6617" w:rsidRDefault="00FB6617" w:rsidP="00AE0A01">
      <w:pPr>
        <w:numPr>
          <w:ilvl w:val="0"/>
          <w:numId w:val="2"/>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stabiler Brustschmerz, Angina pectoris und hohes operatives Risiko </w:t>
      </w:r>
    </w:p>
    <w:p w14:paraId="39A4674F" w14:textId="77777777" w:rsidR="00FB6617" w:rsidRPr="00FB6617" w:rsidRDefault="00FB6617" w:rsidP="00AE0A01">
      <w:pPr>
        <w:numPr>
          <w:ilvl w:val="0"/>
          <w:numId w:val="2"/>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instabile Angina pectoris </w:t>
      </w:r>
    </w:p>
    <w:p w14:paraId="731C0EDF" w14:textId="77777777" w:rsidR="00FB6617" w:rsidRPr="00FB6617" w:rsidRDefault="00FB6617" w:rsidP="00AE0A01">
      <w:pPr>
        <w:numPr>
          <w:ilvl w:val="0"/>
          <w:numId w:val="2"/>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Atemnot unbekannter Ursache </w:t>
      </w:r>
    </w:p>
    <w:p w14:paraId="167384AA"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Akute Herzinsuffizienz </w:t>
      </w:r>
    </w:p>
    <w:p w14:paraId="68B526C7"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Schwere hämodynamisch wirksame Vitien, Aortenstenose, Mitralstenose (siehe unten) </w:t>
      </w:r>
    </w:p>
    <w:p w14:paraId="089D82E7"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Myokardinfarkt in der Anamnese (falls MET ≥ 4 nur Ruhe-EKG) </w:t>
      </w:r>
    </w:p>
    <w:p w14:paraId="1DB38CE5"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Zustand nach Revaskularisierung (falls MET ≥ 4 nur Ruhe-EKG) </w:t>
      </w:r>
    </w:p>
    <w:p w14:paraId="0C30F0C8"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Schwere kardiale Arrhythmien: </w:t>
      </w:r>
    </w:p>
    <w:p w14:paraId="4C91D5FD"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AV-Block II (Mobitz II) </w:t>
      </w:r>
    </w:p>
    <w:p w14:paraId="11CB20A2"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AV-Block III </w:t>
      </w:r>
    </w:p>
    <w:p w14:paraId="38AF9289"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Symptomatische ventrikuläre Arrhythmien </w:t>
      </w:r>
    </w:p>
    <w:p w14:paraId="429567A3"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Supraventrikuläre Arrhythmien (inkl. Vorhofflimmern) bei einer Ruhe-Herzfrequenz &gt; 100/min </w:t>
      </w:r>
    </w:p>
    <w:p w14:paraId="78B5B832" w14:textId="77777777" w:rsidR="00FB6617" w:rsidRPr="00FB6617" w:rsidRDefault="00FB6617" w:rsidP="00AE0A01">
      <w:pPr>
        <w:numPr>
          <w:ilvl w:val="0"/>
          <w:numId w:val="2"/>
        </w:numPr>
        <w:suppressAutoHyphens w:val="0"/>
        <w:spacing w:after="160" w:line="259" w:lineRule="auto"/>
        <w:contextualSpacing/>
        <w:rPr>
          <w:rFonts w:eastAsia="Calibri" w:cs="Arial"/>
          <w:color w:val="000000"/>
          <w:sz w:val="24"/>
          <w:szCs w:val="24"/>
          <w:lang w:val="de-AT" w:eastAsia="en-US"/>
        </w:rPr>
      </w:pPr>
      <w:r w:rsidRPr="00FB6617">
        <w:rPr>
          <w:rFonts w:eastAsia="Calibri" w:cs="Arial"/>
          <w:color w:val="000000"/>
          <w:sz w:val="24"/>
          <w:szCs w:val="24"/>
          <w:lang w:val="de-AT" w:eastAsia="en-US"/>
        </w:rPr>
        <w:t xml:space="preserve">Symptomatische Bradycardie </w:t>
      </w:r>
    </w:p>
    <w:p w14:paraId="6E684A27"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1F19AE7"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iCs/>
          <w:sz w:val="24"/>
          <w:szCs w:val="24"/>
          <w:lang w:val="de-AT" w:eastAsia="en-US"/>
        </w:rPr>
        <w:t xml:space="preserve">12-Kanal-Ruhe-EKG </w:t>
      </w:r>
      <w:r w:rsidRPr="00FB6617">
        <w:rPr>
          <w:rFonts w:eastAsia="Calibri" w:cs="Arial"/>
          <w:sz w:val="24"/>
          <w:szCs w:val="24"/>
          <w:lang w:val="de-AT" w:eastAsia="en-US"/>
        </w:rPr>
        <w:t xml:space="preserve">bei pathologischer kardialer Anamnese, insbesondere vor großen Eingriffen </w:t>
      </w:r>
    </w:p>
    <w:p w14:paraId="1CD05694"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F962A41"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iCs/>
          <w:sz w:val="24"/>
          <w:szCs w:val="24"/>
          <w:lang w:val="de-AT" w:eastAsia="en-US"/>
        </w:rPr>
        <w:t xml:space="preserve">Thorax-Röntgen (TX-RÖ, p-a. und seitlich) </w:t>
      </w:r>
      <w:r w:rsidRPr="00FB6617">
        <w:rPr>
          <w:rFonts w:eastAsia="Calibri" w:cs="Arial"/>
          <w:sz w:val="24"/>
          <w:szCs w:val="24"/>
          <w:lang w:val="de-AT" w:eastAsia="en-US"/>
        </w:rPr>
        <w:t>bei pathologischem klinischen Untersuchungsbefund, reduzierter Belastbarkeit &lt; 4 MET</w:t>
      </w:r>
    </w:p>
    <w:p w14:paraId="3EDFEC2F"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F74A88F" w14:textId="77777777" w:rsidR="00C827F4" w:rsidRDefault="00C827F4">
      <w:pPr>
        <w:suppressAutoHyphens w:val="0"/>
        <w:rPr>
          <w:rFonts w:eastAsia="Calibri" w:cs="Arial"/>
          <w:i/>
          <w:iCs/>
          <w:sz w:val="24"/>
          <w:szCs w:val="24"/>
          <w:lang w:val="de-AT" w:eastAsia="en-US"/>
        </w:rPr>
      </w:pPr>
      <w:r>
        <w:rPr>
          <w:rFonts w:eastAsia="Calibri" w:cs="Arial"/>
          <w:i/>
          <w:iCs/>
          <w:sz w:val="24"/>
          <w:szCs w:val="24"/>
          <w:lang w:val="de-AT" w:eastAsia="en-US"/>
        </w:rPr>
        <w:br w:type="page"/>
      </w:r>
    </w:p>
    <w:p w14:paraId="2973357D"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iCs/>
          <w:sz w:val="24"/>
          <w:szCs w:val="24"/>
          <w:lang w:val="de-AT" w:eastAsia="en-US"/>
        </w:rPr>
        <w:lastRenderedPageBreak/>
        <w:t xml:space="preserve">Belastungs-EKG, Spiroergometrie </w:t>
      </w:r>
      <w:r w:rsidRPr="00FB6617">
        <w:rPr>
          <w:rFonts w:eastAsia="Calibri" w:cs="Arial"/>
          <w:sz w:val="24"/>
          <w:szCs w:val="24"/>
          <w:lang w:val="de-AT" w:eastAsia="en-US"/>
        </w:rPr>
        <w:t xml:space="preserve">bei hohem spezifischen Risiko der geplanten Operation und reduzierter Belastbarkeit &lt; 4 MET </w:t>
      </w:r>
    </w:p>
    <w:p w14:paraId="43D7D773"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Bei nicht möglicher Fahrrad-Ergometrie: Armkurbelergometrie, pharmakologische Belastung, Stress-Echokardiografie oder Myokard-Szintigrafie erwägen</w:t>
      </w:r>
    </w:p>
    <w:p w14:paraId="4A7124D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iCs/>
          <w:sz w:val="24"/>
          <w:szCs w:val="24"/>
          <w:lang w:val="de-AT" w:eastAsia="en-US"/>
        </w:rPr>
        <w:t xml:space="preserve">Echokardiografie </w:t>
      </w:r>
      <w:r w:rsidRPr="00FB6617">
        <w:rPr>
          <w:rFonts w:eastAsia="Calibri" w:cs="Arial"/>
          <w:sz w:val="24"/>
          <w:szCs w:val="24"/>
          <w:lang w:val="de-AT" w:eastAsia="en-US"/>
        </w:rPr>
        <w:t xml:space="preserve">bei anamnestisch oder klinischem Hinweis auf akute Herzinsuffizienz oder Herzklappenfehler - Ziel: Quantifizierung der Klappen(dys)funktion und des Druckgradienten  </w:t>
      </w:r>
    </w:p>
    <w:p w14:paraId="719FA35F" w14:textId="77777777" w:rsidR="00FB6617" w:rsidRPr="00FB6617" w:rsidRDefault="00FB6617" w:rsidP="00FB6617">
      <w:pPr>
        <w:suppressAutoHyphens w:val="0"/>
        <w:spacing w:after="160" w:line="259" w:lineRule="auto"/>
        <w:rPr>
          <w:rFonts w:eastAsia="Calibri" w:cs="Arial"/>
          <w:sz w:val="24"/>
          <w:szCs w:val="24"/>
          <w:lang w:val="de-AT" w:eastAsia="en-US"/>
        </w:rPr>
      </w:pPr>
    </w:p>
    <w:p w14:paraId="144B6E19" w14:textId="77777777" w:rsidR="00FB6617" w:rsidRPr="00C827F4" w:rsidRDefault="00FB6617" w:rsidP="00AE0A01">
      <w:pPr>
        <w:pStyle w:val="Listenabsatz"/>
        <w:keepNext/>
        <w:keepLines/>
        <w:numPr>
          <w:ilvl w:val="2"/>
          <w:numId w:val="21"/>
        </w:numPr>
        <w:suppressAutoHyphens w:val="0"/>
        <w:spacing w:before="40" w:line="259" w:lineRule="auto"/>
        <w:ind w:left="851" w:hanging="851"/>
        <w:outlineLvl w:val="2"/>
        <w:rPr>
          <w:rFonts w:cs="Arial"/>
          <w:color w:val="1F4D78"/>
          <w:sz w:val="24"/>
          <w:szCs w:val="24"/>
          <w:lang w:val="en-US" w:eastAsia="en-US"/>
        </w:rPr>
      </w:pPr>
      <w:bookmarkStart w:id="8" w:name="_Toc485113937"/>
      <w:r w:rsidRPr="00C827F4">
        <w:rPr>
          <w:rFonts w:cs="Arial"/>
          <w:color w:val="1F4D78"/>
          <w:sz w:val="24"/>
          <w:szCs w:val="24"/>
          <w:lang w:val="en-US" w:eastAsia="en-US"/>
        </w:rPr>
        <w:t>Revised Cardiac Risk Index (RCRI) – Lee Index</w:t>
      </w:r>
      <w:bookmarkEnd w:id="8"/>
    </w:p>
    <w:p w14:paraId="2CCB6ED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Sechs starke unabhängige Prädiktoren für kardiale Komplikationen:</w:t>
      </w:r>
    </w:p>
    <w:p w14:paraId="13687CC3" w14:textId="77777777" w:rsidR="00FB6617" w:rsidRPr="00FB6617" w:rsidRDefault="00FB6617" w:rsidP="00AE0A01">
      <w:pPr>
        <w:numPr>
          <w:ilvl w:val="0"/>
          <w:numId w:val="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Hochrisikochirurgie (lt Definition ACC/AHA-Guideline1) (inklusive Notfalloperationen) </w:t>
      </w:r>
    </w:p>
    <w:p w14:paraId="2A86F6F8" w14:textId="77777777" w:rsidR="00FB6617" w:rsidRPr="00FB6617" w:rsidRDefault="00FB6617" w:rsidP="00AE0A01">
      <w:pPr>
        <w:numPr>
          <w:ilvl w:val="0"/>
          <w:numId w:val="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Koronare Herzkrankheit in der Anamnese </w:t>
      </w:r>
    </w:p>
    <w:p w14:paraId="16BD4F6E" w14:textId="77777777" w:rsidR="00FB6617" w:rsidRPr="00FB6617" w:rsidRDefault="00FB6617" w:rsidP="00AE0A01">
      <w:pPr>
        <w:numPr>
          <w:ilvl w:val="0"/>
          <w:numId w:val="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Herzinsuffizienz in der Anamnese </w:t>
      </w:r>
    </w:p>
    <w:p w14:paraId="779CDF70" w14:textId="77777777" w:rsidR="00FB6617" w:rsidRPr="00FB6617" w:rsidRDefault="00FB6617" w:rsidP="00AE0A01">
      <w:pPr>
        <w:numPr>
          <w:ilvl w:val="0"/>
          <w:numId w:val="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Zerebrovaskuläre Erkrankung in der Anamnese </w:t>
      </w:r>
    </w:p>
    <w:p w14:paraId="5834B988" w14:textId="77777777" w:rsidR="00FB6617" w:rsidRPr="00FB6617" w:rsidRDefault="00FB6617" w:rsidP="00AE0A01">
      <w:pPr>
        <w:numPr>
          <w:ilvl w:val="0"/>
          <w:numId w:val="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Insulinpflichtiger Diabetes in der Anamnese </w:t>
      </w:r>
    </w:p>
    <w:p w14:paraId="79BE7B55" w14:textId="77777777" w:rsidR="00FB6617" w:rsidRPr="00FB6617" w:rsidRDefault="00FB6617" w:rsidP="00AE0A01">
      <w:pPr>
        <w:numPr>
          <w:ilvl w:val="0"/>
          <w:numId w:val="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Serumkreatinin &gt; 2mg/dl</w:t>
      </w:r>
    </w:p>
    <w:p w14:paraId="1B8E5F6C" w14:textId="77777777" w:rsidR="00FB6617" w:rsidRPr="00FB6617" w:rsidRDefault="00FB6617" w:rsidP="00FB6617">
      <w:pPr>
        <w:suppressAutoHyphens w:val="0"/>
        <w:spacing w:after="160" w:line="259" w:lineRule="auto"/>
        <w:rPr>
          <w:rFonts w:eastAsia="Calibri" w:cs="Arial"/>
          <w:sz w:val="24"/>
          <w:szCs w:val="24"/>
          <w:lang w:val="de-AT" w:eastAsia="en-US"/>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011"/>
        <w:gridCol w:w="2011"/>
        <w:gridCol w:w="2011"/>
      </w:tblGrid>
      <w:tr w:rsidR="00FB6617" w:rsidRPr="00FB6617" w14:paraId="049AF400" w14:textId="77777777" w:rsidTr="00FB6617">
        <w:trPr>
          <w:trHeight w:val="226"/>
        </w:trPr>
        <w:tc>
          <w:tcPr>
            <w:tcW w:w="2011" w:type="dxa"/>
          </w:tcPr>
          <w:p w14:paraId="3FEF694F"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Risikoklasse </w:t>
            </w:r>
          </w:p>
        </w:tc>
        <w:tc>
          <w:tcPr>
            <w:tcW w:w="2011" w:type="dxa"/>
          </w:tcPr>
          <w:p w14:paraId="5EA7C294"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Anzahl der </w:t>
            </w:r>
          </w:p>
          <w:p w14:paraId="64E0A186"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Risikofaktoren </w:t>
            </w:r>
          </w:p>
        </w:tc>
        <w:tc>
          <w:tcPr>
            <w:tcW w:w="2011" w:type="dxa"/>
          </w:tcPr>
          <w:p w14:paraId="18A171E4"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Kardiales Risiko </w:t>
            </w:r>
          </w:p>
        </w:tc>
      </w:tr>
      <w:tr w:rsidR="00FB6617" w:rsidRPr="00FB6617" w14:paraId="191C622F" w14:textId="77777777" w:rsidTr="00FB6617">
        <w:trPr>
          <w:trHeight w:val="99"/>
        </w:trPr>
        <w:tc>
          <w:tcPr>
            <w:tcW w:w="2011" w:type="dxa"/>
          </w:tcPr>
          <w:p w14:paraId="478F5201"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Class I </w:t>
            </w:r>
          </w:p>
        </w:tc>
        <w:tc>
          <w:tcPr>
            <w:tcW w:w="2011" w:type="dxa"/>
          </w:tcPr>
          <w:p w14:paraId="6049DE6E"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0 </w:t>
            </w:r>
          </w:p>
        </w:tc>
        <w:tc>
          <w:tcPr>
            <w:tcW w:w="2011" w:type="dxa"/>
          </w:tcPr>
          <w:p w14:paraId="0CE71BA6"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0,4% </w:t>
            </w:r>
          </w:p>
        </w:tc>
      </w:tr>
      <w:tr w:rsidR="00FB6617" w:rsidRPr="00FB6617" w14:paraId="543B90E6" w14:textId="77777777" w:rsidTr="00FB6617">
        <w:trPr>
          <w:trHeight w:val="99"/>
        </w:trPr>
        <w:tc>
          <w:tcPr>
            <w:tcW w:w="2011" w:type="dxa"/>
          </w:tcPr>
          <w:p w14:paraId="70EF655C"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Class II </w:t>
            </w:r>
          </w:p>
        </w:tc>
        <w:tc>
          <w:tcPr>
            <w:tcW w:w="2011" w:type="dxa"/>
          </w:tcPr>
          <w:p w14:paraId="2B1074C8"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1 </w:t>
            </w:r>
          </w:p>
        </w:tc>
        <w:tc>
          <w:tcPr>
            <w:tcW w:w="2011" w:type="dxa"/>
          </w:tcPr>
          <w:p w14:paraId="315CE7F6"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0,9% </w:t>
            </w:r>
          </w:p>
        </w:tc>
      </w:tr>
      <w:tr w:rsidR="00FB6617" w:rsidRPr="00FB6617" w14:paraId="4144B8BB" w14:textId="77777777" w:rsidTr="00FB6617">
        <w:trPr>
          <w:trHeight w:val="99"/>
        </w:trPr>
        <w:tc>
          <w:tcPr>
            <w:tcW w:w="2011" w:type="dxa"/>
          </w:tcPr>
          <w:p w14:paraId="0C329ACE"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Class III </w:t>
            </w:r>
          </w:p>
        </w:tc>
        <w:tc>
          <w:tcPr>
            <w:tcW w:w="2011" w:type="dxa"/>
          </w:tcPr>
          <w:p w14:paraId="0C697CBF"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2 </w:t>
            </w:r>
          </w:p>
        </w:tc>
        <w:tc>
          <w:tcPr>
            <w:tcW w:w="2011" w:type="dxa"/>
          </w:tcPr>
          <w:p w14:paraId="45E36FCC"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6,6% </w:t>
            </w:r>
          </w:p>
        </w:tc>
      </w:tr>
      <w:tr w:rsidR="00FB6617" w:rsidRPr="00FB6617" w14:paraId="0C022476" w14:textId="77777777" w:rsidTr="00FB6617">
        <w:trPr>
          <w:trHeight w:val="99"/>
        </w:trPr>
        <w:tc>
          <w:tcPr>
            <w:tcW w:w="2011" w:type="dxa"/>
          </w:tcPr>
          <w:p w14:paraId="046FACB0"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Class IV </w:t>
            </w:r>
          </w:p>
        </w:tc>
        <w:tc>
          <w:tcPr>
            <w:tcW w:w="2011" w:type="dxa"/>
          </w:tcPr>
          <w:p w14:paraId="4B408BBE"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3 und mehr </w:t>
            </w:r>
          </w:p>
        </w:tc>
        <w:tc>
          <w:tcPr>
            <w:tcW w:w="2011" w:type="dxa"/>
          </w:tcPr>
          <w:p w14:paraId="063DCD85" w14:textId="77777777" w:rsidR="00FB6617" w:rsidRPr="00FB6617" w:rsidRDefault="00FB6617" w:rsidP="00FB6617">
            <w:pPr>
              <w:suppressAutoHyphens w:val="0"/>
              <w:spacing w:after="160" w:line="259" w:lineRule="auto"/>
              <w:rPr>
                <w:rFonts w:eastAsia="Calibri" w:cs="Arial"/>
                <w:color w:val="000000"/>
                <w:sz w:val="24"/>
                <w:szCs w:val="24"/>
                <w:lang w:val="de-AT" w:eastAsia="en-US"/>
              </w:rPr>
            </w:pPr>
            <w:r w:rsidRPr="00FB6617">
              <w:rPr>
                <w:rFonts w:eastAsia="Calibri" w:cs="Arial"/>
                <w:color w:val="000000"/>
                <w:sz w:val="24"/>
                <w:szCs w:val="24"/>
                <w:lang w:val="de-AT" w:eastAsia="en-US"/>
              </w:rPr>
              <w:t xml:space="preserve">11% </w:t>
            </w:r>
          </w:p>
        </w:tc>
      </w:tr>
    </w:tbl>
    <w:p w14:paraId="493D7EBC"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733D128"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79EBC3B8" w14:textId="77777777" w:rsidR="00FB6617" w:rsidRPr="00FB6617" w:rsidRDefault="00FB6617" w:rsidP="00FB6617">
      <w:pPr>
        <w:suppressAutoHyphens w:val="0"/>
        <w:spacing w:after="160" w:line="259" w:lineRule="auto"/>
        <w:rPr>
          <w:rFonts w:eastAsia="Calibri" w:cs="Arial"/>
          <w:sz w:val="24"/>
          <w:szCs w:val="24"/>
          <w:lang w:val="de-AT" w:eastAsia="en-US"/>
        </w:rPr>
      </w:pPr>
    </w:p>
    <w:p w14:paraId="64C06207" w14:textId="77777777" w:rsidR="00FB6617" w:rsidRPr="00C827F4" w:rsidRDefault="00FB6617" w:rsidP="00AE0A01">
      <w:pPr>
        <w:pStyle w:val="Listenabsatz"/>
        <w:keepNext/>
        <w:keepLines/>
        <w:numPr>
          <w:ilvl w:val="2"/>
          <w:numId w:val="21"/>
        </w:numPr>
        <w:suppressAutoHyphens w:val="0"/>
        <w:spacing w:before="40" w:line="259" w:lineRule="auto"/>
        <w:ind w:left="709" w:hanging="709"/>
        <w:outlineLvl w:val="2"/>
        <w:rPr>
          <w:rFonts w:cs="Arial"/>
          <w:color w:val="1F4D78"/>
          <w:sz w:val="24"/>
          <w:szCs w:val="24"/>
          <w:lang w:val="de-AT" w:eastAsia="en-US"/>
        </w:rPr>
      </w:pPr>
      <w:bookmarkStart w:id="9" w:name="_Toc485113938"/>
      <w:r w:rsidRPr="00C827F4">
        <w:rPr>
          <w:rFonts w:cs="Arial"/>
          <w:color w:val="1F4D78"/>
          <w:sz w:val="24"/>
          <w:szCs w:val="24"/>
          <w:lang w:val="de-AT" w:eastAsia="en-US"/>
        </w:rPr>
        <w:t>Patientenprädiktoren für ein stark erhöhtes, mäßig erhöhtes und gering erhöhtes perioperatives Risiko in Anlehnung an Fleisher et al. 2007</w:t>
      </w:r>
      <w:bookmarkEnd w:id="9"/>
    </w:p>
    <w:tbl>
      <w:tblPr>
        <w:tblStyle w:val="Tabellenraster1"/>
        <w:tblW w:w="0" w:type="auto"/>
        <w:tblLook w:val="04A0" w:firstRow="1" w:lastRow="0" w:firstColumn="1" w:lastColumn="0" w:noHBand="0" w:noVBand="1"/>
      </w:tblPr>
      <w:tblGrid>
        <w:gridCol w:w="3070"/>
        <w:gridCol w:w="3071"/>
        <w:gridCol w:w="3071"/>
      </w:tblGrid>
      <w:tr w:rsidR="00FB6617" w:rsidRPr="00FB6617" w14:paraId="6E5BB202" w14:textId="77777777" w:rsidTr="00FB6617">
        <w:tc>
          <w:tcPr>
            <w:tcW w:w="3070" w:type="dxa"/>
          </w:tcPr>
          <w:p w14:paraId="437D8DDF" w14:textId="77777777" w:rsidR="00FB6617" w:rsidRPr="00FB6617" w:rsidRDefault="00FB6617" w:rsidP="00FB6617">
            <w:pPr>
              <w:suppressAutoHyphens w:val="0"/>
              <w:spacing w:after="160" w:line="259" w:lineRule="auto"/>
              <w:rPr>
                <w:rFonts w:cs="Arial"/>
                <w:b/>
                <w:i/>
                <w:sz w:val="24"/>
                <w:szCs w:val="24"/>
                <w:lang w:val="de-AT" w:eastAsia="en-US"/>
              </w:rPr>
            </w:pPr>
            <w:r w:rsidRPr="00FB6617">
              <w:rPr>
                <w:rFonts w:cs="Arial"/>
                <w:b/>
                <w:i/>
                <w:sz w:val="24"/>
                <w:szCs w:val="24"/>
                <w:lang w:val="de-AT" w:eastAsia="en-US"/>
              </w:rPr>
              <w:t>Gering erhöhtes perioperatives Risiko</w:t>
            </w:r>
          </w:p>
        </w:tc>
        <w:tc>
          <w:tcPr>
            <w:tcW w:w="3071" w:type="dxa"/>
          </w:tcPr>
          <w:p w14:paraId="42B869FF" w14:textId="77777777" w:rsidR="00FB6617" w:rsidRPr="00FB6617" w:rsidRDefault="00FB6617" w:rsidP="00FB6617">
            <w:pPr>
              <w:suppressAutoHyphens w:val="0"/>
              <w:spacing w:after="160" w:line="259" w:lineRule="auto"/>
              <w:rPr>
                <w:rFonts w:cs="Arial"/>
                <w:b/>
                <w:i/>
                <w:sz w:val="24"/>
                <w:szCs w:val="24"/>
                <w:lang w:val="de-AT" w:eastAsia="en-US"/>
              </w:rPr>
            </w:pPr>
            <w:r w:rsidRPr="00FB6617">
              <w:rPr>
                <w:rFonts w:cs="Arial"/>
                <w:b/>
                <w:i/>
                <w:sz w:val="24"/>
                <w:szCs w:val="24"/>
                <w:lang w:val="de-AT" w:eastAsia="en-US"/>
              </w:rPr>
              <w:t>Mäßig erhöhtes perioperatives Risiko</w:t>
            </w:r>
          </w:p>
        </w:tc>
        <w:tc>
          <w:tcPr>
            <w:tcW w:w="3071" w:type="dxa"/>
          </w:tcPr>
          <w:p w14:paraId="37C72824" w14:textId="77777777" w:rsidR="00FB6617" w:rsidRPr="00FB6617" w:rsidRDefault="00FB6617" w:rsidP="00FB6617">
            <w:pPr>
              <w:suppressAutoHyphens w:val="0"/>
              <w:spacing w:after="160" w:line="259" w:lineRule="auto"/>
              <w:rPr>
                <w:rFonts w:cs="Arial"/>
                <w:b/>
                <w:i/>
                <w:sz w:val="24"/>
                <w:szCs w:val="24"/>
                <w:lang w:val="de-AT" w:eastAsia="en-US"/>
              </w:rPr>
            </w:pPr>
            <w:r w:rsidRPr="00FB6617">
              <w:rPr>
                <w:rFonts w:cs="Arial"/>
                <w:b/>
                <w:i/>
                <w:sz w:val="24"/>
                <w:szCs w:val="24"/>
                <w:lang w:val="de-AT" w:eastAsia="en-US"/>
              </w:rPr>
              <w:t>Stark erhöhtes perioperatives Risiko</w:t>
            </w:r>
          </w:p>
        </w:tc>
      </w:tr>
      <w:tr w:rsidR="00FB6617" w:rsidRPr="00FB6617" w14:paraId="01631985" w14:textId="77777777" w:rsidTr="00FB6617">
        <w:tc>
          <w:tcPr>
            <w:tcW w:w="3070" w:type="dxa"/>
          </w:tcPr>
          <w:p w14:paraId="4EC8FB20"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Alter über 70</w:t>
            </w:r>
          </w:p>
          <w:p w14:paraId="0F56D2F8"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abnormales EKG</w:t>
            </w:r>
          </w:p>
          <w:p w14:paraId="10E82D7E"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fehlender Sinusrhythmus</w:t>
            </w:r>
          </w:p>
          <w:p w14:paraId="3625F37F"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unkontrollierter Hypertonus</w:t>
            </w:r>
          </w:p>
        </w:tc>
        <w:tc>
          <w:tcPr>
            <w:tcW w:w="3071" w:type="dxa"/>
          </w:tcPr>
          <w:p w14:paraId="68FB15DE"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ischämische Herzerkrankung in der Anamnese</w:t>
            </w:r>
          </w:p>
          <w:p w14:paraId="0382D179"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kompensierte oder stattgehabte Herzinsuffizienz</w:t>
            </w:r>
          </w:p>
          <w:p w14:paraId="4CAAD10B"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zerebrovaskuläre Erkrankung</w:t>
            </w:r>
          </w:p>
          <w:p w14:paraId="502274C7"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Diabetes mellitus</w:t>
            </w:r>
          </w:p>
          <w:p w14:paraId="54E6D1B4"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Niereninsuffizienz</w:t>
            </w:r>
          </w:p>
        </w:tc>
        <w:tc>
          <w:tcPr>
            <w:tcW w:w="3071" w:type="dxa"/>
          </w:tcPr>
          <w:p w14:paraId="3607D74F"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instabiles Koronarsyndrom</w:t>
            </w:r>
          </w:p>
          <w:p w14:paraId="65DBC145"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dekompensierte Herzinsuffizienz NYHA IV</w:t>
            </w:r>
          </w:p>
          <w:p w14:paraId="3A927086"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signifikante Arrhythmien</w:t>
            </w:r>
          </w:p>
          <w:p w14:paraId="1EF39335"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 schwere Herzklappenerkrankungen</w:t>
            </w:r>
          </w:p>
        </w:tc>
      </w:tr>
    </w:tbl>
    <w:p w14:paraId="51D6BECF"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662ED95" w14:textId="77777777" w:rsidR="00FB6617" w:rsidRPr="00C827F4" w:rsidRDefault="00FB6617" w:rsidP="00AE0A01">
      <w:pPr>
        <w:pStyle w:val="Listenabsatz"/>
        <w:keepNext/>
        <w:keepLines/>
        <w:numPr>
          <w:ilvl w:val="2"/>
          <w:numId w:val="21"/>
        </w:numPr>
        <w:suppressAutoHyphens w:val="0"/>
        <w:spacing w:before="40" w:line="259" w:lineRule="auto"/>
        <w:ind w:left="709" w:hanging="709"/>
        <w:outlineLvl w:val="2"/>
        <w:rPr>
          <w:rFonts w:cs="Arial"/>
          <w:color w:val="1F4D78"/>
          <w:sz w:val="24"/>
          <w:szCs w:val="24"/>
          <w:lang w:val="de-AT" w:eastAsia="en-US"/>
        </w:rPr>
      </w:pPr>
      <w:bookmarkStart w:id="10" w:name="_Toc485113939"/>
      <w:r w:rsidRPr="00C827F4">
        <w:rPr>
          <w:rFonts w:cs="Arial"/>
          <w:color w:val="1F4D78"/>
          <w:sz w:val="24"/>
          <w:szCs w:val="24"/>
          <w:lang w:val="de-AT" w:eastAsia="en-US"/>
        </w:rPr>
        <w:t>Kardiale Risikostratifizierung in Abhängigkeit von der Operation</w:t>
      </w:r>
      <w:bookmarkEnd w:id="10"/>
    </w:p>
    <w:tbl>
      <w:tblPr>
        <w:tblStyle w:val="Tabellenraster1"/>
        <w:tblW w:w="0" w:type="auto"/>
        <w:tblLook w:val="04A0" w:firstRow="1" w:lastRow="0" w:firstColumn="1" w:lastColumn="0" w:noHBand="0" w:noVBand="1"/>
      </w:tblPr>
      <w:tblGrid>
        <w:gridCol w:w="4606"/>
        <w:gridCol w:w="4606"/>
      </w:tblGrid>
      <w:tr w:rsidR="00FB6617" w:rsidRPr="00FB6617" w14:paraId="701CE617" w14:textId="77777777" w:rsidTr="00FB6617">
        <w:tc>
          <w:tcPr>
            <w:tcW w:w="4606" w:type="dxa"/>
          </w:tcPr>
          <w:p w14:paraId="0C413F07" w14:textId="77777777" w:rsidR="00FB6617" w:rsidRPr="00FB6617" w:rsidRDefault="00FB6617" w:rsidP="00FB6617">
            <w:pPr>
              <w:suppressAutoHyphens w:val="0"/>
              <w:spacing w:after="160" w:line="259" w:lineRule="auto"/>
              <w:rPr>
                <w:rFonts w:cs="Arial"/>
                <w:b/>
                <w:i/>
                <w:sz w:val="24"/>
                <w:szCs w:val="24"/>
                <w:lang w:val="de-AT" w:eastAsia="en-US"/>
              </w:rPr>
            </w:pPr>
            <w:r w:rsidRPr="00FB6617">
              <w:rPr>
                <w:rFonts w:cs="Arial"/>
                <w:b/>
                <w:i/>
                <w:sz w:val="24"/>
                <w:szCs w:val="24"/>
                <w:lang w:val="de-AT" w:eastAsia="en-US"/>
              </w:rPr>
              <w:t>Niedriges Risiko (&lt; 1%)</w:t>
            </w:r>
          </w:p>
        </w:tc>
        <w:tc>
          <w:tcPr>
            <w:tcW w:w="4606" w:type="dxa"/>
          </w:tcPr>
          <w:p w14:paraId="3E1BB779"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endoskopische Verfahren</w:t>
            </w:r>
          </w:p>
          <w:p w14:paraId="485A852F"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oberflächliche Eingriffe</w:t>
            </w:r>
          </w:p>
          <w:p w14:paraId="53B428F3"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Kataraktoperationen</w:t>
            </w:r>
          </w:p>
          <w:p w14:paraId="4193DA0E"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Mammachirurgie</w:t>
            </w:r>
          </w:p>
          <w:p w14:paraId="60211484"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ambulante Eingriffe</w:t>
            </w:r>
          </w:p>
        </w:tc>
      </w:tr>
      <w:tr w:rsidR="00FB6617" w:rsidRPr="00FB6617" w14:paraId="1CC3E591" w14:textId="77777777" w:rsidTr="00FB6617">
        <w:tc>
          <w:tcPr>
            <w:tcW w:w="4606" w:type="dxa"/>
          </w:tcPr>
          <w:p w14:paraId="1FB3EDE7" w14:textId="77777777" w:rsidR="00FB6617" w:rsidRPr="00FB6617" w:rsidRDefault="00FB6617" w:rsidP="00FB6617">
            <w:pPr>
              <w:suppressAutoHyphens w:val="0"/>
              <w:spacing w:after="160" w:line="259" w:lineRule="auto"/>
              <w:rPr>
                <w:rFonts w:cs="Arial"/>
                <w:b/>
                <w:i/>
                <w:sz w:val="24"/>
                <w:szCs w:val="24"/>
                <w:lang w:val="de-AT" w:eastAsia="en-US"/>
              </w:rPr>
            </w:pPr>
            <w:r w:rsidRPr="00FB6617">
              <w:rPr>
                <w:rFonts w:cs="Arial"/>
                <w:b/>
                <w:i/>
                <w:sz w:val="24"/>
                <w:szCs w:val="24"/>
                <w:lang w:val="de-AT" w:eastAsia="en-US"/>
              </w:rPr>
              <w:t>Moderates Risiko (1–5%)</w:t>
            </w:r>
          </w:p>
        </w:tc>
        <w:tc>
          <w:tcPr>
            <w:tcW w:w="4606" w:type="dxa"/>
          </w:tcPr>
          <w:p w14:paraId="54BA7FF9"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intraperitoneale Eingriffe </w:t>
            </w:r>
          </w:p>
          <w:p w14:paraId="11CC511F"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intrathorakale Karotisendarteriektomie </w:t>
            </w:r>
          </w:p>
          <w:p w14:paraId="6650C7AF"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Kopf- und Halschirurgie </w:t>
            </w:r>
          </w:p>
          <w:p w14:paraId="440971F8"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orthopädische Chirurgie</w:t>
            </w:r>
          </w:p>
          <w:p w14:paraId="3966186D"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Prostatachirurgie</w:t>
            </w:r>
          </w:p>
        </w:tc>
      </w:tr>
      <w:tr w:rsidR="00FB6617" w:rsidRPr="00FB6617" w14:paraId="08D2EF09" w14:textId="77777777" w:rsidTr="00FB6617">
        <w:tc>
          <w:tcPr>
            <w:tcW w:w="4606" w:type="dxa"/>
          </w:tcPr>
          <w:p w14:paraId="224AA898" w14:textId="77777777" w:rsidR="00FB6617" w:rsidRPr="00FB6617" w:rsidRDefault="00FB6617" w:rsidP="00FB6617">
            <w:pPr>
              <w:suppressAutoHyphens w:val="0"/>
              <w:spacing w:after="160" w:line="259" w:lineRule="auto"/>
              <w:rPr>
                <w:rFonts w:cs="Arial"/>
                <w:b/>
                <w:i/>
                <w:sz w:val="24"/>
                <w:szCs w:val="24"/>
                <w:lang w:val="de-AT" w:eastAsia="en-US"/>
              </w:rPr>
            </w:pPr>
            <w:r w:rsidRPr="00FB6617">
              <w:rPr>
                <w:rFonts w:cs="Arial"/>
                <w:b/>
                <w:i/>
                <w:sz w:val="24"/>
                <w:szCs w:val="24"/>
                <w:lang w:val="de-AT" w:eastAsia="en-US"/>
              </w:rPr>
              <w:t>Hohes Risiko (&gt; 5%)</w:t>
            </w:r>
          </w:p>
        </w:tc>
        <w:tc>
          <w:tcPr>
            <w:tcW w:w="4606" w:type="dxa"/>
          </w:tcPr>
          <w:p w14:paraId="25329C8C"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 xml:space="preserve">Aortenchirurgie </w:t>
            </w:r>
          </w:p>
          <w:p w14:paraId="21AC6BB8"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andere große Gefäßchirurgie</w:t>
            </w:r>
          </w:p>
          <w:p w14:paraId="6EAD48E8" w14:textId="77777777" w:rsidR="00FB6617" w:rsidRPr="00FB6617" w:rsidRDefault="00FB6617" w:rsidP="00FB6617">
            <w:pPr>
              <w:suppressAutoHyphens w:val="0"/>
              <w:spacing w:after="160" w:line="259" w:lineRule="auto"/>
              <w:rPr>
                <w:rFonts w:cs="Arial"/>
                <w:sz w:val="24"/>
                <w:szCs w:val="24"/>
                <w:lang w:val="de-AT" w:eastAsia="en-US"/>
              </w:rPr>
            </w:pPr>
            <w:r w:rsidRPr="00FB6617">
              <w:rPr>
                <w:rFonts w:cs="Arial"/>
                <w:sz w:val="24"/>
                <w:szCs w:val="24"/>
                <w:lang w:val="de-AT" w:eastAsia="en-US"/>
              </w:rPr>
              <w:t>periphere Gefäßchirurgie</w:t>
            </w:r>
          </w:p>
        </w:tc>
      </w:tr>
    </w:tbl>
    <w:p w14:paraId="1F28DE66"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DE8B662"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lastRenderedPageBreak/>
        <w:drawing>
          <wp:inline distT="0" distB="0" distL="0" distR="0" wp14:anchorId="045850BD" wp14:editId="4B1E13BD">
            <wp:extent cx="3763926" cy="2859589"/>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018" cy="2879412"/>
                    </a:xfrm>
                    <a:prstGeom prst="rect">
                      <a:avLst/>
                    </a:prstGeom>
                    <a:noFill/>
                    <a:ln>
                      <a:noFill/>
                    </a:ln>
                  </pic:spPr>
                </pic:pic>
              </a:graphicData>
            </a:graphic>
          </wp:inline>
        </w:drawing>
      </w:r>
    </w:p>
    <w:p w14:paraId="63A9CACE" w14:textId="77777777" w:rsidR="00FB6617" w:rsidRPr="00C827F4" w:rsidRDefault="00FB6617" w:rsidP="00AE0A01">
      <w:pPr>
        <w:pStyle w:val="Listenabsatz"/>
        <w:numPr>
          <w:ilvl w:val="1"/>
          <w:numId w:val="21"/>
        </w:numPr>
        <w:suppressAutoHyphens w:val="0"/>
        <w:spacing w:before="100" w:beforeAutospacing="1" w:after="100" w:afterAutospacing="1"/>
        <w:ind w:left="284" w:hanging="284"/>
        <w:outlineLvl w:val="1"/>
        <w:rPr>
          <w:rFonts w:cs="Arial"/>
          <w:b/>
          <w:bCs/>
          <w:sz w:val="24"/>
          <w:szCs w:val="24"/>
          <w:lang w:val="de-AT" w:eastAsia="de-AT"/>
        </w:rPr>
      </w:pPr>
      <w:r w:rsidRPr="00C827F4">
        <w:rPr>
          <w:rFonts w:cs="Arial"/>
          <w:b/>
          <w:bCs/>
          <w:sz w:val="24"/>
          <w:szCs w:val="24"/>
          <w:lang w:val="de-AT" w:eastAsia="de-AT"/>
        </w:rPr>
        <w:br w:type="page"/>
      </w:r>
      <w:bookmarkStart w:id="11" w:name="_Toc485113940"/>
      <w:r w:rsidRPr="00C827F4">
        <w:rPr>
          <w:rFonts w:cs="Arial"/>
          <w:b/>
          <w:bCs/>
          <w:sz w:val="24"/>
          <w:szCs w:val="24"/>
          <w:lang w:val="de-AT" w:eastAsia="de-AT"/>
        </w:rPr>
        <w:lastRenderedPageBreak/>
        <w:t>pulmonale Evaluierung</w:t>
      </w:r>
      <w:bookmarkEnd w:id="11"/>
      <w:r w:rsidRPr="00C827F4">
        <w:rPr>
          <w:rFonts w:cs="Arial"/>
          <w:b/>
          <w:bCs/>
          <w:sz w:val="24"/>
          <w:szCs w:val="24"/>
          <w:lang w:val="de-AT" w:eastAsia="de-AT"/>
        </w:rPr>
        <w:t xml:space="preserve"> </w:t>
      </w:r>
    </w:p>
    <w:p w14:paraId="03D62EC2"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ACC8DDC"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Respiratorische Probleme spielen intraoperativ eine untergeordnete Rolle, während sie postoperativ zu den häufigsten Komplikationen gehören. </w:t>
      </w:r>
    </w:p>
    <w:p w14:paraId="246B1268"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AADDF52"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Weiterführende Diagnostik zur präoperativen pulmonalen Abklärung: </w:t>
      </w:r>
    </w:p>
    <w:p w14:paraId="3B5D27D4"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FCDBE16"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iCs/>
          <w:sz w:val="24"/>
          <w:szCs w:val="24"/>
          <w:lang w:val="de-AT" w:eastAsia="en-US"/>
        </w:rPr>
        <w:t xml:space="preserve">Perkussion </w:t>
      </w:r>
    </w:p>
    <w:p w14:paraId="13025C8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pathologischer pulmonaler Anamnese und/oder klinischer Untersuchung </w:t>
      </w:r>
    </w:p>
    <w:p w14:paraId="5CA4C810"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89BF4E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iCs/>
          <w:sz w:val="24"/>
          <w:szCs w:val="24"/>
          <w:lang w:val="de-AT" w:eastAsia="en-US"/>
        </w:rPr>
        <w:t xml:space="preserve">Kleine Spirometrie </w:t>
      </w:r>
    </w:p>
    <w:p w14:paraId="520F8C73"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pathologischer pulmonaler Anamnese und/oder klinischer Untersuchung, </w:t>
      </w:r>
    </w:p>
    <w:p w14:paraId="398BF0A5"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großen Oberbaucheingriffen und respiratorisch schwer belastenden Eingriffen </w:t>
      </w:r>
    </w:p>
    <w:p w14:paraId="489BADC0"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und bei intrathorakalen Eingriffen (wenn nicht bereits zur Indikationsstellung erfolgt)  </w:t>
      </w:r>
    </w:p>
    <w:p w14:paraId="1765875A"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D06510D"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iCs/>
          <w:sz w:val="24"/>
          <w:szCs w:val="24"/>
          <w:lang w:val="de-AT" w:eastAsia="en-US"/>
        </w:rPr>
        <w:t xml:space="preserve">Blutgasanalyse </w:t>
      </w:r>
    </w:p>
    <w:p w14:paraId="666032E4"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pathologischer Spirometrie </w:t>
      </w:r>
    </w:p>
    <w:p w14:paraId="138D467F"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DD63EAB"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i/>
          <w:iCs/>
          <w:sz w:val="24"/>
          <w:szCs w:val="24"/>
          <w:lang w:val="de-AT" w:eastAsia="en-US"/>
        </w:rPr>
        <w:t xml:space="preserve">Thorax-Röntgen ( p-a. und seitlich) </w:t>
      </w:r>
      <w:r w:rsidRPr="00FB6617">
        <w:rPr>
          <w:rFonts w:eastAsia="Calibri" w:cs="Arial"/>
          <w:sz w:val="24"/>
          <w:szCs w:val="24"/>
          <w:lang w:val="de-AT" w:eastAsia="en-US"/>
        </w:rPr>
        <w:t xml:space="preserve">bei pathologischem pulmonalen Untersuchungsbefund </w:t>
      </w:r>
    </w:p>
    <w:p w14:paraId="0F2EF95F"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reduzierter Belastbarkeit &lt; 4 MET </w:t>
      </w:r>
    </w:p>
    <w:p w14:paraId="18215D6C"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pathologischer Spirometrie </w:t>
      </w:r>
    </w:p>
    <w:p w14:paraId="5309BCA5" w14:textId="77777777" w:rsidR="00FB6617" w:rsidRPr="00C827F4" w:rsidRDefault="00FB6617" w:rsidP="00AE0A01">
      <w:pPr>
        <w:pStyle w:val="Listenabsatz"/>
        <w:keepNext/>
        <w:keepLines/>
        <w:numPr>
          <w:ilvl w:val="2"/>
          <w:numId w:val="21"/>
        </w:numPr>
        <w:suppressAutoHyphens w:val="0"/>
        <w:spacing w:before="40" w:line="259" w:lineRule="auto"/>
        <w:ind w:left="426" w:hanging="426"/>
        <w:outlineLvl w:val="2"/>
        <w:rPr>
          <w:rFonts w:cs="Arial"/>
          <w:bCs/>
          <w:color w:val="1F4D78"/>
          <w:sz w:val="24"/>
          <w:szCs w:val="24"/>
          <w:lang w:val="de-AT" w:eastAsia="en-US"/>
        </w:rPr>
      </w:pPr>
      <w:r w:rsidRPr="00C827F4">
        <w:rPr>
          <w:rFonts w:cs="Arial"/>
          <w:color w:val="1F4D78"/>
          <w:sz w:val="24"/>
          <w:szCs w:val="24"/>
          <w:lang w:val="de-AT" w:eastAsia="en-US"/>
        </w:rPr>
        <w:br w:type="page"/>
      </w:r>
      <w:bookmarkStart w:id="12" w:name="_Toc485113941"/>
      <w:r w:rsidRPr="00C827F4">
        <w:rPr>
          <w:rFonts w:cs="Arial"/>
          <w:bCs/>
          <w:color w:val="1F4D78"/>
          <w:sz w:val="24"/>
          <w:szCs w:val="24"/>
          <w:lang w:val="de-AT" w:eastAsia="en-US"/>
        </w:rPr>
        <w:lastRenderedPageBreak/>
        <w:t>Interdisziplinäre Optimierung bei kardiopulmonalem Risiko</w:t>
      </w:r>
      <w:bookmarkEnd w:id="12"/>
      <w:r w:rsidRPr="00C827F4">
        <w:rPr>
          <w:rFonts w:cs="Arial"/>
          <w:bCs/>
          <w:color w:val="1F4D78"/>
          <w:sz w:val="24"/>
          <w:szCs w:val="24"/>
          <w:lang w:val="de-AT" w:eastAsia="en-US"/>
        </w:rPr>
        <w:t xml:space="preserve"> </w:t>
      </w:r>
    </w:p>
    <w:p w14:paraId="3796D990"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1253810" w14:textId="77777777" w:rsidR="00FB6617" w:rsidRPr="00FB6617" w:rsidRDefault="00FB6617" w:rsidP="00FB6617">
      <w:pPr>
        <w:suppressAutoHyphens w:val="0"/>
        <w:spacing w:after="160" w:line="259" w:lineRule="auto"/>
        <w:rPr>
          <w:rFonts w:eastAsia="Calibri" w:cs="Arial"/>
          <w:i/>
          <w:sz w:val="24"/>
          <w:szCs w:val="24"/>
          <w:lang w:val="de-AT" w:eastAsia="en-US"/>
        </w:rPr>
      </w:pPr>
      <w:r w:rsidRPr="00FB6617">
        <w:rPr>
          <w:rFonts w:eastAsia="Calibri" w:cs="Arial"/>
          <w:i/>
          <w:sz w:val="24"/>
          <w:szCs w:val="24"/>
          <w:lang w:val="de-AT" w:eastAsia="en-US"/>
        </w:rPr>
        <w:t xml:space="preserve">Kernaussage 6: </w:t>
      </w:r>
    </w:p>
    <w:p w14:paraId="7BE493FA"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Im Falle eines pathologischen Befundes in der weiterführenden kardiopulmonalen Testung soll, bei einer relevanten Konsequenz für das perioperative Vorgehen präoperativ eine interdisziplinäre Optimierung eingeleitet werden. </w:t>
      </w:r>
    </w:p>
    <w:p w14:paraId="0B0DD9AE"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D64A56E"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Die Optimierung des erkannten perioperativen kardiovaskulären oder respiratorischen Risikos kann je nach klinischer Situation über ein internistisches Konsil zur Koronarangiographie oder Spiroergometrie führen und gegebenenfalls zu weiteren therapeutischen Maßnahmen. </w:t>
      </w:r>
    </w:p>
    <w:p w14:paraId="092B2FCD"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8D57FD9"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Managementhinweis: Je nach Art eines Koronarstents ist bis zu einem Jahr keine elektive Operation empfohlen. Thrombozytenfunktionshemmer soll lebenslänglich eingenommen werden, daher auch perioperativ. </w:t>
      </w:r>
    </w:p>
    <w:p w14:paraId="11968067"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5C8975B"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0B6350C8" w14:textId="77777777" w:rsidR="00FB6617" w:rsidRPr="00C827F4" w:rsidRDefault="00FB6617" w:rsidP="00AE0A01">
      <w:pPr>
        <w:pStyle w:val="Listenabsatz"/>
        <w:keepNext/>
        <w:keepLines/>
        <w:numPr>
          <w:ilvl w:val="2"/>
          <w:numId w:val="21"/>
        </w:numPr>
        <w:suppressAutoHyphens w:val="0"/>
        <w:spacing w:before="40" w:line="259" w:lineRule="auto"/>
        <w:ind w:left="709" w:hanging="745"/>
        <w:outlineLvl w:val="2"/>
        <w:rPr>
          <w:rFonts w:cs="Arial"/>
          <w:color w:val="1F4D78"/>
          <w:sz w:val="24"/>
          <w:szCs w:val="24"/>
          <w:lang w:val="de-AT" w:eastAsia="en-US"/>
        </w:rPr>
      </w:pPr>
      <w:bookmarkStart w:id="13" w:name="_Toc485113942"/>
      <w:r w:rsidRPr="00C827F4">
        <w:rPr>
          <w:rFonts w:cs="Arial"/>
          <w:color w:val="1F4D78"/>
          <w:sz w:val="24"/>
          <w:szCs w:val="24"/>
          <w:lang w:val="de-AT" w:eastAsia="en-US"/>
        </w:rPr>
        <w:lastRenderedPageBreak/>
        <w:t>Algorithmus der präoperativen kardiopulmonalen Risikoevaluierung</w:t>
      </w:r>
      <w:bookmarkEnd w:id="13"/>
    </w:p>
    <w:p w14:paraId="7C1ED082"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5BE81286" wp14:editId="711B88DA">
            <wp:extent cx="5192666" cy="7483449"/>
            <wp:effectExtent l="0" t="0" r="8255"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6840" cy="7489464"/>
                    </a:xfrm>
                    <a:prstGeom prst="rect">
                      <a:avLst/>
                    </a:prstGeom>
                    <a:noFill/>
                    <a:ln>
                      <a:noFill/>
                    </a:ln>
                  </pic:spPr>
                </pic:pic>
              </a:graphicData>
            </a:graphic>
          </wp:inline>
        </w:drawing>
      </w:r>
    </w:p>
    <w:p w14:paraId="453212D9" w14:textId="77777777" w:rsidR="00FB6617" w:rsidRPr="00FB6617" w:rsidRDefault="00FB6617" w:rsidP="00FB6617">
      <w:pPr>
        <w:suppressAutoHyphens w:val="0"/>
        <w:spacing w:after="160" w:line="259" w:lineRule="auto"/>
        <w:rPr>
          <w:rFonts w:ascii="Calibri" w:eastAsia="Calibri" w:hAnsi="Calibri"/>
          <w:szCs w:val="22"/>
          <w:lang w:val="de-AT" w:eastAsia="en-US"/>
        </w:rPr>
      </w:pPr>
      <w:r w:rsidRPr="00FB6617">
        <w:rPr>
          <w:rFonts w:eastAsia="Calibri" w:cs="Arial"/>
          <w:noProof/>
          <w:sz w:val="24"/>
          <w:szCs w:val="24"/>
          <w:lang w:eastAsia="de-DE"/>
        </w:rPr>
        <w:drawing>
          <wp:inline distT="0" distB="0" distL="0" distR="0" wp14:anchorId="485DFBCC" wp14:editId="58918A77">
            <wp:extent cx="5760720" cy="938508"/>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938508"/>
                    </a:xfrm>
                    <a:prstGeom prst="rect">
                      <a:avLst/>
                    </a:prstGeom>
                    <a:noFill/>
                    <a:ln>
                      <a:noFill/>
                    </a:ln>
                  </pic:spPr>
                </pic:pic>
              </a:graphicData>
            </a:graphic>
          </wp:inline>
        </w:drawing>
      </w:r>
      <w:r w:rsidRPr="00FB6617">
        <w:rPr>
          <w:rFonts w:ascii="Calibri" w:eastAsia="Calibri" w:hAnsi="Calibri"/>
          <w:szCs w:val="22"/>
          <w:lang w:val="de-AT" w:eastAsia="en-US"/>
        </w:rPr>
        <w:br w:type="page"/>
      </w:r>
    </w:p>
    <w:p w14:paraId="2D09DFFB" w14:textId="77777777" w:rsidR="00FB6617" w:rsidRPr="00C827F4" w:rsidRDefault="00FB6617" w:rsidP="00AE0A01">
      <w:pPr>
        <w:pStyle w:val="Listenabsatz"/>
        <w:numPr>
          <w:ilvl w:val="1"/>
          <w:numId w:val="21"/>
        </w:numPr>
        <w:suppressAutoHyphens w:val="0"/>
        <w:spacing w:before="100" w:beforeAutospacing="1" w:after="100" w:afterAutospacing="1"/>
        <w:ind w:left="567" w:hanging="567"/>
        <w:outlineLvl w:val="1"/>
        <w:rPr>
          <w:rFonts w:cs="Arial"/>
          <w:b/>
          <w:bCs/>
          <w:sz w:val="24"/>
          <w:szCs w:val="24"/>
          <w:lang w:val="de-AT" w:eastAsia="de-AT"/>
        </w:rPr>
      </w:pPr>
      <w:bookmarkStart w:id="14" w:name="_Toc485113943"/>
      <w:r w:rsidRPr="00C827F4">
        <w:rPr>
          <w:rFonts w:cs="Arial"/>
          <w:b/>
          <w:iCs/>
          <w:sz w:val="24"/>
          <w:szCs w:val="24"/>
          <w:lang w:val="de-AT" w:eastAsia="de-AT"/>
        </w:rPr>
        <w:lastRenderedPageBreak/>
        <w:t>Präoperative labormedizinische Diagnostik</w:t>
      </w:r>
      <w:bookmarkEnd w:id="14"/>
      <w:r w:rsidRPr="00C827F4">
        <w:rPr>
          <w:rFonts w:cs="Arial"/>
          <w:b/>
          <w:iCs/>
          <w:sz w:val="24"/>
          <w:szCs w:val="24"/>
          <w:lang w:val="de-AT" w:eastAsia="de-AT"/>
        </w:rPr>
        <w:t xml:space="preserve"> </w:t>
      </w:r>
    </w:p>
    <w:p w14:paraId="6EE26F28"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FCF3C9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leichten Eingriffen und bei geriatrischen PatientInnen besteht kein Zusammenhang zwischen Laboruntersuchungen und perioperativen Komplikationen (Empfehlungsgrad B). Das perioperative Risiko lässt sich kaum durch Laborwerte erkennen. Nierenfunktionswerte und Natriumbestimmung sind dazu noch am besten geeignet. </w:t>
      </w:r>
    </w:p>
    <w:p w14:paraId="4C54CF83"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Bei Undurchführbarkeit der Anamneseerhebung z.B. bei Sprachbarrieren, Bewusstseineinschränkung oder mangelnder Compliance sollte die labormedizinische Diagnostik wie bei PatientInnen mit pathologischer Anamnese durchgeführt werden.</w:t>
      </w:r>
    </w:p>
    <w:p w14:paraId="6CA9C042"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741A4DA" w14:textId="77777777" w:rsidR="00FB6617" w:rsidRPr="00FB6617" w:rsidRDefault="00FB6617" w:rsidP="00FB6617">
      <w:pPr>
        <w:suppressAutoHyphens w:val="0"/>
        <w:spacing w:after="160" w:line="259" w:lineRule="auto"/>
        <w:rPr>
          <w:rFonts w:eastAsia="Calibri" w:cs="Arial"/>
          <w:i/>
          <w:sz w:val="24"/>
          <w:szCs w:val="24"/>
          <w:lang w:val="de-AT" w:eastAsia="en-US"/>
        </w:rPr>
      </w:pPr>
      <w:r w:rsidRPr="00FB6617">
        <w:rPr>
          <w:rFonts w:eastAsia="Calibri" w:cs="Arial"/>
          <w:i/>
          <w:sz w:val="24"/>
          <w:szCs w:val="24"/>
          <w:lang w:val="de-AT" w:eastAsia="en-US"/>
        </w:rPr>
        <w:t xml:space="preserve">Kernaussage 7: </w:t>
      </w:r>
    </w:p>
    <w:p w14:paraId="3C5E2938"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Die labormedizinische Diagnostik erfolgt entsprechend der Anamnese und der Operationskategorie. </w:t>
      </w:r>
    </w:p>
    <w:p w14:paraId="03602403"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Der „Routinelaborbefund“ oder ein „Screening je nach Patientenalter“ wird zugunsten einer individualisierten Laboranforderung verlassen. </w:t>
      </w:r>
    </w:p>
    <w:p w14:paraId="1A523253"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E616C92"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Folgende labormedizinischen Tests können zur präoperativen Risikoevaluierung indiziert sein: </w:t>
      </w:r>
    </w:p>
    <w:p w14:paraId="5A8F15BF"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E423221" w14:textId="77777777" w:rsidR="00FB6617" w:rsidRPr="00C827F4" w:rsidRDefault="00FB6617" w:rsidP="00AE0A01">
      <w:pPr>
        <w:pStyle w:val="Listenabsatz"/>
        <w:keepNext/>
        <w:keepLines/>
        <w:numPr>
          <w:ilvl w:val="2"/>
          <w:numId w:val="21"/>
        </w:numPr>
        <w:suppressAutoHyphens w:val="0"/>
        <w:spacing w:before="40" w:line="259" w:lineRule="auto"/>
        <w:ind w:left="284" w:hanging="284"/>
        <w:outlineLvl w:val="2"/>
        <w:rPr>
          <w:rFonts w:cs="Arial"/>
          <w:color w:val="1F4D78"/>
          <w:sz w:val="24"/>
          <w:szCs w:val="24"/>
          <w:lang w:val="de-AT" w:eastAsia="en-US"/>
        </w:rPr>
      </w:pPr>
      <w:bookmarkStart w:id="15" w:name="_Toc485113944"/>
      <w:r w:rsidRPr="00C827F4">
        <w:rPr>
          <w:rFonts w:cs="Arial"/>
          <w:i/>
          <w:iCs/>
          <w:color w:val="1F4D78"/>
          <w:sz w:val="24"/>
          <w:szCs w:val="24"/>
          <w:lang w:val="de-AT" w:eastAsia="en-US"/>
        </w:rPr>
        <w:t>Blutbilduntersuchung (Hb oder Hk, Leukozyten- und Thrombozytenzahl)</w:t>
      </w:r>
      <w:bookmarkEnd w:id="15"/>
    </w:p>
    <w:p w14:paraId="0C89EB7E" w14:textId="77777777" w:rsidR="00FB6617" w:rsidRPr="00FB6617" w:rsidRDefault="00FB6617" w:rsidP="00AE0A01">
      <w:pPr>
        <w:numPr>
          <w:ilvl w:val="0"/>
          <w:numId w:val="1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schweren Eingriffen (insbes. bei hoher Transfusionswahrscheinlichkeit) </w:t>
      </w:r>
    </w:p>
    <w:p w14:paraId="221BE989" w14:textId="77777777" w:rsidR="00FB6617" w:rsidRPr="00FB6617" w:rsidRDefault="00FB6617" w:rsidP="00AE0A01">
      <w:pPr>
        <w:numPr>
          <w:ilvl w:val="0"/>
          <w:numId w:val="1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hämatologischen oder onkologischen Vorerkrankungen </w:t>
      </w:r>
    </w:p>
    <w:p w14:paraId="23DAFF6B" w14:textId="77777777" w:rsidR="00FB6617" w:rsidRPr="00FB6617" w:rsidRDefault="00FB6617" w:rsidP="00AE0A01">
      <w:pPr>
        <w:numPr>
          <w:ilvl w:val="0"/>
          <w:numId w:val="1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Leberzirrhose (nur Thrombozytenzahl) </w:t>
      </w:r>
    </w:p>
    <w:p w14:paraId="23856CC3" w14:textId="77777777" w:rsidR="00FB6617" w:rsidRPr="00FB6617" w:rsidRDefault="00FB6617" w:rsidP="00AE0A01">
      <w:pPr>
        <w:numPr>
          <w:ilvl w:val="0"/>
          <w:numId w:val="13"/>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(Verdacht auf) Anämie </w:t>
      </w:r>
    </w:p>
    <w:p w14:paraId="50AA33DB"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C94292F"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Managementhinweis: Die labormedizinisch erkannte Anämie soll insbesondere vor großen Eingriffen mit erwarteter Transfusionsbedürftigkeit präoperativ korrigiert werden (Patient Blood Management).</w:t>
      </w:r>
    </w:p>
    <w:p w14:paraId="4AFCB4A2"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5BAA8C68" w14:textId="77777777" w:rsidR="00FB6617" w:rsidRPr="00C827F4" w:rsidRDefault="00FB6617" w:rsidP="00AE0A01">
      <w:pPr>
        <w:pStyle w:val="Listenabsatz"/>
        <w:keepNext/>
        <w:keepLines/>
        <w:numPr>
          <w:ilvl w:val="2"/>
          <w:numId w:val="21"/>
        </w:numPr>
        <w:suppressAutoHyphens w:val="0"/>
        <w:spacing w:before="40" w:line="259" w:lineRule="auto"/>
        <w:ind w:left="284" w:hanging="284"/>
        <w:outlineLvl w:val="2"/>
        <w:rPr>
          <w:rFonts w:cs="Arial"/>
          <w:color w:val="1F4D78"/>
          <w:sz w:val="24"/>
          <w:szCs w:val="24"/>
          <w:lang w:val="de-AT" w:eastAsia="en-US"/>
        </w:rPr>
      </w:pPr>
      <w:bookmarkStart w:id="16" w:name="_Toc485113945"/>
      <w:r w:rsidRPr="00C827F4">
        <w:rPr>
          <w:rFonts w:cs="Arial"/>
          <w:i/>
          <w:iCs/>
          <w:color w:val="1F4D78"/>
          <w:sz w:val="24"/>
          <w:szCs w:val="24"/>
          <w:lang w:val="de-AT" w:eastAsia="en-US"/>
        </w:rPr>
        <w:lastRenderedPageBreak/>
        <w:t>Serumelektrolyte</w:t>
      </w:r>
      <w:bookmarkEnd w:id="16"/>
      <w:r w:rsidRPr="00C827F4">
        <w:rPr>
          <w:rFonts w:cs="Arial"/>
          <w:i/>
          <w:iCs/>
          <w:color w:val="1F4D78"/>
          <w:sz w:val="24"/>
          <w:szCs w:val="24"/>
          <w:lang w:val="de-AT" w:eastAsia="en-US"/>
        </w:rPr>
        <w:t xml:space="preserve"> </w:t>
      </w:r>
    </w:p>
    <w:p w14:paraId="38D95EA7" w14:textId="77777777" w:rsidR="00FB6617" w:rsidRPr="00FB6617" w:rsidRDefault="00FB6617" w:rsidP="00AE0A01">
      <w:pPr>
        <w:numPr>
          <w:ilvl w:val="0"/>
          <w:numId w:val="14"/>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schweren Eingriffen </w:t>
      </w:r>
    </w:p>
    <w:p w14:paraId="06110397" w14:textId="77777777" w:rsidR="00FB6617" w:rsidRPr="00FB6617" w:rsidRDefault="00FB6617" w:rsidP="00AE0A01">
      <w:pPr>
        <w:numPr>
          <w:ilvl w:val="0"/>
          <w:numId w:val="14"/>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(Verdacht auf) Nierendysfunktion , Leberdysfunktion oder Diabetes mellitus </w:t>
      </w:r>
    </w:p>
    <w:p w14:paraId="55C35FF1" w14:textId="77777777" w:rsidR="00FB6617" w:rsidRPr="00FB6617" w:rsidRDefault="00FB6617" w:rsidP="00AE0A01">
      <w:pPr>
        <w:numPr>
          <w:ilvl w:val="0"/>
          <w:numId w:val="14"/>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Dauermedikation mit ACE-Hemmern, Angiotensin II-Antagonisten, Diuretika (Schleifendiuretika, Spironolaktone), Kortikoiden, Antidepressiva oder Digitalis (nur Kalium) </w:t>
      </w:r>
    </w:p>
    <w:p w14:paraId="43448135"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61DB43B" w14:textId="77777777" w:rsidR="00FB6617" w:rsidRPr="00C827F4" w:rsidRDefault="00FB6617" w:rsidP="00AE0A01">
      <w:pPr>
        <w:pStyle w:val="Listenabsatz"/>
        <w:keepNext/>
        <w:keepLines/>
        <w:numPr>
          <w:ilvl w:val="2"/>
          <w:numId w:val="21"/>
        </w:numPr>
        <w:suppressAutoHyphens w:val="0"/>
        <w:spacing w:before="40" w:line="259" w:lineRule="auto"/>
        <w:ind w:left="709" w:hanging="709"/>
        <w:outlineLvl w:val="2"/>
        <w:rPr>
          <w:rFonts w:cs="Arial"/>
          <w:color w:val="1F4D78"/>
          <w:sz w:val="24"/>
          <w:szCs w:val="24"/>
          <w:lang w:val="de-AT" w:eastAsia="en-US"/>
        </w:rPr>
      </w:pPr>
      <w:bookmarkStart w:id="17" w:name="_Toc485113946"/>
      <w:r w:rsidRPr="00C827F4">
        <w:rPr>
          <w:rFonts w:cs="Arial"/>
          <w:i/>
          <w:iCs/>
          <w:color w:val="1F4D78"/>
          <w:sz w:val="24"/>
          <w:szCs w:val="24"/>
          <w:lang w:val="de-AT" w:eastAsia="en-US"/>
        </w:rPr>
        <w:t>Serumkreatinin und errechnete Gomeruläre Filtrationsrate</w:t>
      </w:r>
      <w:bookmarkEnd w:id="17"/>
      <w:r w:rsidRPr="00C827F4">
        <w:rPr>
          <w:rFonts w:cs="Arial"/>
          <w:i/>
          <w:iCs/>
          <w:color w:val="1F4D78"/>
          <w:sz w:val="24"/>
          <w:szCs w:val="24"/>
          <w:lang w:val="de-AT" w:eastAsia="en-US"/>
        </w:rPr>
        <w:t xml:space="preserve"> </w:t>
      </w:r>
    </w:p>
    <w:p w14:paraId="2C981D71" w14:textId="77777777" w:rsidR="00FB6617" w:rsidRPr="00FB6617" w:rsidRDefault="00FB6617" w:rsidP="00AE0A01">
      <w:pPr>
        <w:numPr>
          <w:ilvl w:val="0"/>
          <w:numId w:val="15"/>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schweren Eingriffen </w:t>
      </w:r>
    </w:p>
    <w:p w14:paraId="62AE4201" w14:textId="77777777" w:rsidR="00FB6617" w:rsidRPr="00FB6617" w:rsidRDefault="00FB6617" w:rsidP="00AE0A01">
      <w:pPr>
        <w:numPr>
          <w:ilvl w:val="0"/>
          <w:numId w:val="15"/>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anamnestischem Hinweis auf Nierendysfunktion, Leberzirrhose, Diabetes mellitus, sowie erhöhtem kardialen Risiko, eingeschränkter Belastbarkeit &lt; 4 MET oder laufender Chemotherapie/Radiatio </w:t>
      </w:r>
    </w:p>
    <w:p w14:paraId="522704EB" w14:textId="77777777" w:rsidR="00FB6617" w:rsidRPr="00FB6617" w:rsidRDefault="00FB6617" w:rsidP="00AE0A01">
      <w:pPr>
        <w:numPr>
          <w:ilvl w:val="0"/>
          <w:numId w:val="15"/>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Dauermedikation mit ACE-Hemmern, Angiotensin II-Antagonisten, Diuretika, Kortikoiden oder geplanter intraoperativer Kontrastmittelgabe </w:t>
      </w:r>
    </w:p>
    <w:p w14:paraId="3DF47C12" w14:textId="77777777" w:rsidR="00FB6617" w:rsidRPr="00FB6617" w:rsidRDefault="00FB6617" w:rsidP="00FB6617">
      <w:pPr>
        <w:suppressAutoHyphens w:val="0"/>
        <w:spacing w:after="160" w:line="259" w:lineRule="auto"/>
        <w:rPr>
          <w:rFonts w:eastAsia="Calibri" w:cs="Arial"/>
          <w:sz w:val="24"/>
          <w:szCs w:val="24"/>
          <w:lang w:val="de-AT" w:eastAsia="en-US"/>
        </w:rPr>
      </w:pPr>
    </w:p>
    <w:p w14:paraId="67488A11" w14:textId="77777777" w:rsidR="00FB6617" w:rsidRPr="00C827F4" w:rsidRDefault="00FB6617" w:rsidP="00AE0A01">
      <w:pPr>
        <w:pStyle w:val="Listenabsatz"/>
        <w:keepNext/>
        <w:keepLines/>
        <w:numPr>
          <w:ilvl w:val="2"/>
          <w:numId w:val="21"/>
        </w:numPr>
        <w:suppressAutoHyphens w:val="0"/>
        <w:spacing w:before="40" w:line="259" w:lineRule="auto"/>
        <w:ind w:left="709" w:hanging="709"/>
        <w:outlineLvl w:val="2"/>
        <w:rPr>
          <w:rFonts w:cs="Arial"/>
          <w:color w:val="1F4D78"/>
          <w:sz w:val="24"/>
          <w:szCs w:val="24"/>
          <w:lang w:val="de-AT" w:eastAsia="en-US"/>
        </w:rPr>
      </w:pPr>
      <w:bookmarkStart w:id="18" w:name="_Toc485113947"/>
      <w:r w:rsidRPr="00C827F4">
        <w:rPr>
          <w:rFonts w:cs="Arial"/>
          <w:i/>
          <w:iCs/>
          <w:color w:val="1F4D78"/>
          <w:sz w:val="24"/>
          <w:szCs w:val="24"/>
          <w:lang w:val="de-AT" w:eastAsia="en-US"/>
        </w:rPr>
        <w:t>Leberfunktionsparameter (ALT (GPT), Bilirubin, PTZ oder INR)</w:t>
      </w:r>
      <w:bookmarkEnd w:id="18"/>
      <w:r w:rsidRPr="00C827F4">
        <w:rPr>
          <w:rFonts w:cs="Arial"/>
          <w:i/>
          <w:iCs/>
          <w:color w:val="1F4D78"/>
          <w:sz w:val="24"/>
          <w:szCs w:val="24"/>
          <w:lang w:val="de-AT" w:eastAsia="en-US"/>
        </w:rPr>
        <w:t xml:space="preserve"> </w:t>
      </w:r>
    </w:p>
    <w:p w14:paraId="64E58B9C" w14:textId="77777777" w:rsidR="00FB6617" w:rsidRPr="00FB6617" w:rsidRDefault="00FB6617" w:rsidP="00AE0A01">
      <w:pPr>
        <w:numPr>
          <w:ilvl w:val="0"/>
          <w:numId w:val="1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(Verdacht auf) Leberdysfunktion, bei Operationen an der Leber </w:t>
      </w:r>
    </w:p>
    <w:p w14:paraId="5529CCEB"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FA726C4" w14:textId="77777777" w:rsidR="00FB6617" w:rsidRPr="00C827F4" w:rsidRDefault="00FB6617" w:rsidP="00AE0A01">
      <w:pPr>
        <w:pStyle w:val="Listenabsatz"/>
        <w:keepNext/>
        <w:keepLines/>
        <w:numPr>
          <w:ilvl w:val="2"/>
          <w:numId w:val="21"/>
        </w:numPr>
        <w:suppressAutoHyphens w:val="0"/>
        <w:spacing w:before="40" w:line="259" w:lineRule="auto"/>
        <w:ind w:left="284" w:hanging="284"/>
        <w:outlineLvl w:val="2"/>
        <w:rPr>
          <w:rFonts w:cs="Arial"/>
          <w:i/>
          <w:iCs/>
          <w:color w:val="1F4D78"/>
          <w:sz w:val="24"/>
          <w:szCs w:val="24"/>
          <w:lang w:val="de-AT" w:eastAsia="en-US"/>
        </w:rPr>
      </w:pPr>
      <w:bookmarkStart w:id="19" w:name="_Toc485113948"/>
      <w:r w:rsidRPr="00C827F4">
        <w:rPr>
          <w:rFonts w:cs="Arial"/>
          <w:i/>
          <w:iCs/>
          <w:color w:val="1F4D78"/>
          <w:sz w:val="24"/>
          <w:szCs w:val="24"/>
          <w:lang w:val="de-AT" w:eastAsia="en-US"/>
        </w:rPr>
        <w:t>Blutzucker</w:t>
      </w:r>
      <w:bookmarkEnd w:id="19"/>
      <w:r w:rsidRPr="00C827F4">
        <w:rPr>
          <w:rFonts w:cs="Arial"/>
          <w:i/>
          <w:iCs/>
          <w:color w:val="1F4D78"/>
          <w:sz w:val="24"/>
          <w:szCs w:val="24"/>
          <w:lang w:val="de-AT" w:eastAsia="en-US"/>
        </w:rPr>
        <w:t xml:space="preserve"> </w:t>
      </w:r>
    </w:p>
    <w:p w14:paraId="0A870D6A" w14:textId="77777777" w:rsidR="00FB6617" w:rsidRPr="00FB6617" w:rsidRDefault="00FB6617" w:rsidP="00AE0A01">
      <w:pPr>
        <w:numPr>
          <w:ilvl w:val="0"/>
          <w:numId w:val="1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schweren Eingriffen (Gelenksendoprothetik, Wirbelsäulenchirurgie und Gefäßchirurgie) </w:t>
      </w:r>
    </w:p>
    <w:p w14:paraId="7A1A57AC" w14:textId="77777777" w:rsidR="00FB6617" w:rsidRPr="00FB6617" w:rsidRDefault="00FB6617" w:rsidP="00AE0A01">
      <w:pPr>
        <w:numPr>
          <w:ilvl w:val="0"/>
          <w:numId w:val="1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Dauermedikation mit Kortikoiden (Expertenmeinung) </w:t>
      </w:r>
    </w:p>
    <w:p w14:paraId="5FA25C37" w14:textId="77777777" w:rsidR="00FB6617" w:rsidRPr="00FB6617" w:rsidRDefault="00FB6617" w:rsidP="00AE0A01">
      <w:pPr>
        <w:numPr>
          <w:ilvl w:val="0"/>
          <w:numId w:val="16"/>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bekanntem Diabetes mellitus </w:t>
      </w:r>
    </w:p>
    <w:p w14:paraId="72B89832"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EB3BDC9" w14:textId="77777777" w:rsidR="00FB6617" w:rsidRPr="00C827F4" w:rsidRDefault="00FB6617" w:rsidP="00AE0A01">
      <w:pPr>
        <w:pStyle w:val="Listenabsatz"/>
        <w:keepNext/>
        <w:keepLines/>
        <w:numPr>
          <w:ilvl w:val="2"/>
          <w:numId w:val="21"/>
        </w:numPr>
        <w:suppressAutoHyphens w:val="0"/>
        <w:spacing w:before="40" w:line="259" w:lineRule="auto"/>
        <w:ind w:left="284" w:hanging="320"/>
        <w:outlineLvl w:val="2"/>
        <w:rPr>
          <w:rFonts w:cs="Arial"/>
          <w:color w:val="1F4D78"/>
          <w:sz w:val="24"/>
          <w:szCs w:val="24"/>
          <w:lang w:val="de-AT" w:eastAsia="en-US"/>
        </w:rPr>
      </w:pPr>
      <w:bookmarkStart w:id="20" w:name="_Toc485113949"/>
      <w:r w:rsidRPr="00C827F4">
        <w:rPr>
          <w:rFonts w:cs="Arial"/>
          <w:i/>
          <w:iCs/>
          <w:color w:val="1F4D78"/>
          <w:sz w:val="24"/>
          <w:szCs w:val="24"/>
          <w:lang w:val="de-AT" w:eastAsia="en-US"/>
        </w:rPr>
        <w:t>HbA 1C und Nüchternblutzucker am Operationstag</w:t>
      </w:r>
      <w:bookmarkEnd w:id="20"/>
      <w:r w:rsidRPr="00C827F4">
        <w:rPr>
          <w:rFonts w:cs="Arial"/>
          <w:i/>
          <w:iCs/>
          <w:color w:val="1F4D78"/>
          <w:sz w:val="24"/>
          <w:szCs w:val="24"/>
          <w:lang w:val="de-AT" w:eastAsia="en-US"/>
        </w:rPr>
        <w:t xml:space="preserve"> </w:t>
      </w:r>
    </w:p>
    <w:p w14:paraId="4084992B" w14:textId="77777777" w:rsidR="00FB6617" w:rsidRPr="00FB6617" w:rsidRDefault="00FB6617" w:rsidP="00AE0A01">
      <w:pPr>
        <w:numPr>
          <w:ilvl w:val="0"/>
          <w:numId w:val="17"/>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Diabetes mellitus und gleichzeitig schwerem Eingriff (v.a. Gefäßchirurgie, Gelenksendoprothetik und Kolo-Rektalchirurgie) </w:t>
      </w:r>
    </w:p>
    <w:p w14:paraId="39F4D599" w14:textId="77777777" w:rsidR="00FB6617" w:rsidRPr="00FB6617" w:rsidRDefault="00FB6617" w:rsidP="00FB6617">
      <w:pPr>
        <w:suppressAutoHyphens w:val="0"/>
        <w:spacing w:after="160" w:line="259" w:lineRule="auto"/>
        <w:rPr>
          <w:rFonts w:eastAsia="Calibri" w:cs="Arial"/>
          <w:sz w:val="24"/>
          <w:szCs w:val="24"/>
          <w:lang w:val="de-AT" w:eastAsia="en-US"/>
        </w:rPr>
      </w:pPr>
    </w:p>
    <w:p w14:paraId="00B3134C" w14:textId="77777777" w:rsidR="00FB6617" w:rsidRPr="00C827F4" w:rsidRDefault="00FB6617" w:rsidP="00AE0A01">
      <w:pPr>
        <w:pStyle w:val="Listenabsatz"/>
        <w:keepNext/>
        <w:keepLines/>
        <w:numPr>
          <w:ilvl w:val="2"/>
          <w:numId w:val="21"/>
        </w:numPr>
        <w:suppressAutoHyphens w:val="0"/>
        <w:spacing w:before="40" w:line="259" w:lineRule="auto"/>
        <w:ind w:left="709" w:hanging="709"/>
        <w:outlineLvl w:val="2"/>
        <w:rPr>
          <w:rFonts w:cs="Arial"/>
          <w:color w:val="1F4D78"/>
          <w:sz w:val="24"/>
          <w:szCs w:val="24"/>
          <w:lang w:val="de-AT" w:eastAsia="en-US"/>
        </w:rPr>
      </w:pPr>
      <w:bookmarkStart w:id="21" w:name="_Toc485113950"/>
      <w:r w:rsidRPr="00C827F4">
        <w:rPr>
          <w:rFonts w:cs="Arial"/>
          <w:i/>
          <w:iCs/>
          <w:color w:val="1F4D78"/>
          <w:sz w:val="24"/>
          <w:szCs w:val="24"/>
          <w:lang w:val="de-AT" w:eastAsia="en-US"/>
        </w:rPr>
        <w:t>Schilddrüsenhormone (TSH, FT3, FT4)</w:t>
      </w:r>
      <w:bookmarkEnd w:id="21"/>
      <w:r w:rsidRPr="00C827F4">
        <w:rPr>
          <w:rFonts w:cs="Arial"/>
          <w:i/>
          <w:iCs/>
          <w:color w:val="1F4D78"/>
          <w:sz w:val="24"/>
          <w:szCs w:val="24"/>
          <w:lang w:val="de-AT" w:eastAsia="en-US"/>
        </w:rPr>
        <w:t xml:space="preserve"> </w:t>
      </w:r>
    </w:p>
    <w:p w14:paraId="70F7ED60" w14:textId="77777777" w:rsidR="00FB6617" w:rsidRPr="00FB6617" w:rsidRDefault="00FB6617" w:rsidP="00AE0A01">
      <w:pPr>
        <w:numPr>
          <w:ilvl w:val="0"/>
          <w:numId w:val="17"/>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(Verdacht auf) Schilddrüsendysfunktion </w:t>
      </w:r>
    </w:p>
    <w:p w14:paraId="725A6081" w14:textId="77777777" w:rsidR="00FB6617" w:rsidRPr="00FB6617" w:rsidRDefault="00FB6617" w:rsidP="00FB6617">
      <w:pPr>
        <w:suppressAutoHyphens w:val="0"/>
        <w:spacing w:after="160" w:line="259" w:lineRule="auto"/>
        <w:rPr>
          <w:rFonts w:eastAsia="Calibri" w:cs="Arial"/>
          <w:sz w:val="24"/>
          <w:szCs w:val="24"/>
          <w:lang w:val="de-AT" w:eastAsia="en-US"/>
        </w:rPr>
      </w:pPr>
    </w:p>
    <w:p w14:paraId="10351826" w14:textId="77777777" w:rsidR="00FB6617" w:rsidRPr="00C827F4" w:rsidRDefault="00FB6617" w:rsidP="00AE0A01">
      <w:pPr>
        <w:pStyle w:val="Listenabsatz"/>
        <w:keepNext/>
        <w:keepLines/>
        <w:numPr>
          <w:ilvl w:val="2"/>
          <w:numId w:val="21"/>
        </w:numPr>
        <w:tabs>
          <w:tab w:val="left" w:pos="709"/>
        </w:tabs>
        <w:suppressAutoHyphens w:val="0"/>
        <w:spacing w:before="40" w:line="259" w:lineRule="auto"/>
        <w:ind w:left="709" w:hanging="709"/>
        <w:outlineLvl w:val="2"/>
        <w:rPr>
          <w:rFonts w:cs="Arial"/>
          <w:color w:val="1F4D78"/>
          <w:sz w:val="24"/>
          <w:szCs w:val="24"/>
          <w:lang w:val="de-AT" w:eastAsia="en-US"/>
        </w:rPr>
      </w:pPr>
      <w:bookmarkStart w:id="22" w:name="_Toc485113951"/>
      <w:r w:rsidRPr="00C827F4">
        <w:rPr>
          <w:rFonts w:cs="Arial"/>
          <w:i/>
          <w:iCs/>
          <w:color w:val="1F4D78"/>
          <w:sz w:val="24"/>
          <w:szCs w:val="24"/>
          <w:lang w:val="de-AT" w:eastAsia="en-US"/>
        </w:rPr>
        <w:t>Blutgruppe und Antikörpersuchtest</w:t>
      </w:r>
      <w:bookmarkEnd w:id="22"/>
      <w:r w:rsidRPr="00C827F4">
        <w:rPr>
          <w:rFonts w:cs="Arial"/>
          <w:i/>
          <w:iCs/>
          <w:color w:val="1F4D78"/>
          <w:sz w:val="24"/>
          <w:szCs w:val="24"/>
          <w:lang w:val="de-AT" w:eastAsia="en-US"/>
        </w:rPr>
        <w:t xml:space="preserve"> </w:t>
      </w:r>
    </w:p>
    <w:p w14:paraId="5FEC10D7" w14:textId="77777777" w:rsidR="00FB6617" w:rsidRDefault="00FB6617" w:rsidP="00AE0A01">
      <w:pPr>
        <w:numPr>
          <w:ilvl w:val="0"/>
          <w:numId w:val="17"/>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bei schweren Eingriffen mit erwartet transfusionsbe</w:t>
      </w:r>
      <w:r w:rsidR="00C827F4">
        <w:rPr>
          <w:rFonts w:eastAsia="Calibri" w:cs="Arial"/>
          <w:sz w:val="24"/>
          <w:szCs w:val="24"/>
          <w:lang w:val="de-AT" w:eastAsia="en-US"/>
        </w:rPr>
        <w:t>dürftigem Blutverlust (≥500 ml)</w:t>
      </w:r>
    </w:p>
    <w:p w14:paraId="7E4EFA4B" w14:textId="77777777" w:rsidR="00C827F4" w:rsidRPr="00FB6617" w:rsidRDefault="00C827F4" w:rsidP="00C827F4">
      <w:pPr>
        <w:suppressAutoHyphens w:val="0"/>
        <w:spacing w:after="160" w:line="259" w:lineRule="auto"/>
        <w:ind w:left="720"/>
        <w:contextualSpacing/>
        <w:rPr>
          <w:rFonts w:eastAsia="Calibri" w:cs="Arial"/>
          <w:sz w:val="24"/>
          <w:szCs w:val="24"/>
          <w:lang w:val="de-AT" w:eastAsia="en-US"/>
        </w:rPr>
      </w:pPr>
    </w:p>
    <w:p w14:paraId="36E5088E"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Unter Berücksichtigung geographischer und logistischer Besonderheiten ist diese Indikation großzügig zu stellen. </w:t>
      </w:r>
      <w:r w:rsidRPr="00FB6617">
        <w:rPr>
          <w:rFonts w:eastAsia="Calibri" w:cs="Arial"/>
          <w:sz w:val="24"/>
          <w:szCs w:val="24"/>
          <w:lang w:val="de-AT" w:eastAsia="en-US"/>
        </w:rPr>
        <w:br w:type="page"/>
      </w:r>
    </w:p>
    <w:p w14:paraId="0B860C6D"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0976719" w14:textId="77777777" w:rsidR="00FB6617" w:rsidRPr="00C827F4" w:rsidRDefault="00FB6617" w:rsidP="00AE0A01">
      <w:pPr>
        <w:pStyle w:val="Listenabsatz"/>
        <w:keepNext/>
        <w:keepLines/>
        <w:numPr>
          <w:ilvl w:val="2"/>
          <w:numId w:val="21"/>
        </w:numPr>
        <w:suppressAutoHyphens w:val="0"/>
        <w:spacing w:before="40" w:line="259" w:lineRule="auto"/>
        <w:ind w:left="709" w:hanging="709"/>
        <w:outlineLvl w:val="2"/>
        <w:rPr>
          <w:rFonts w:cs="Arial"/>
          <w:color w:val="1F4D78"/>
          <w:sz w:val="24"/>
          <w:szCs w:val="24"/>
          <w:lang w:val="de-AT" w:eastAsia="en-US"/>
        </w:rPr>
      </w:pPr>
      <w:bookmarkStart w:id="23" w:name="_Toc485113952"/>
      <w:r w:rsidRPr="00C827F4">
        <w:rPr>
          <w:rFonts w:cs="Arial"/>
          <w:color w:val="1F4D78"/>
          <w:sz w:val="24"/>
          <w:szCs w:val="24"/>
          <w:lang w:val="de-AT" w:eastAsia="en-US"/>
        </w:rPr>
        <w:t>Zusammenfassung der präoperativ empfohlenen labormedizinischen Tests</w:t>
      </w:r>
      <w:bookmarkEnd w:id="23"/>
    </w:p>
    <w:p w14:paraId="3B5AF815"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6279CA66" wp14:editId="75569CB8">
            <wp:extent cx="6145619" cy="3703417"/>
            <wp:effectExtent l="0" t="0" r="762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4809" cy="3714981"/>
                    </a:xfrm>
                    <a:prstGeom prst="rect">
                      <a:avLst/>
                    </a:prstGeom>
                    <a:noFill/>
                    <a:ln>
                      <a:noFill/>
                    </a:ln>
                  </pic:spPr>
                </pic:pic>
              </a:graphicData>
            </a:graphic>
          </wp:inline>
        </w:drawing>
      </w:r>
    </w:p>
    <w:p w14:paraId="2BEC1AD7"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Legende: + erforderlich; § erforderlich wenn gleichzeitig schwerer Eingriff</w:t>
      </w:r>
    </w:p>
    <w:p w14:paraId="1BCE8273"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5C6F2F2C" w14:textId="77777777" w:rsidR="00FB6617" w:rsidRPr="00C827F4" w:rsidRDefault="00FB6617" w:rsidP="00AE0A01">
      <w:pPr>
        <w:pStyle w:val="Listenabsatz"/>
        <w:numPr>
          <w:ilvl w:val="1"/>
          <w:numId w:val="21"/>
        </w:numPr>
        <w:tabs>
          <w:tab w:val="left" w:pos="1276"/>
        </w:tabs>
        <w:suppressAutoHyphens w:val="0"/>
        <w:spacing w:before="100" w:beforeAutospacing="1" w:after="100" w:afterAutospacing="1"/>
        <w:ind w:left="567" w:hanging="567"/>
        <w:outlineLvl w:val="1"/>
        <w:rPr>
          <w:rFonts w:cs="Arial"/>
          <w:b/>
          <w:bCs/>
          <w:sz w:val="24"/>
          <w:szCs w:val="24"/>
          <w:lang w:val="de-AT" w:eastAsia="de-AT"/>
        </w:rPr>
      </w:pPr>
      <w:bookmarkStart w:id="24" w:name="_Toc485113953"/>
      <w:r w:rsidRPr="00C827F4">
        <w:rPr>
          <w:rFonts w:cs="Arial"/>
          <w:b/>
          <w:bCs/>
          <w:sz w:val="24"/>
          <w:szCs w:val="24"/>
          <w:lang w:val="de-AT" w:eastAsia="de-AT"/>
        </w:rPr>
        <w:lastRenderedPageBreak/>
        <w:t>präoperative Gerinnungsdiagnostik</w:t>
      </w:r>
      <w:bookmarkEnd w:id="24"/>
    </w:p>
    <w:p w14:paraId="30718A12" w14:textId="77777777" w:rsidR="00FB6617" w:rsidRPr="00FB6617" w:rsidRDefault="00FB6617" w:rsidP="00FB6617">
      <w:pPr>
        <w:suppressAutoHyphens w:val="0"/>
        <w:spacing w:after="160" w:line="259" w:lineRule="auto"/>
        <w:rPr>
          <w:rFonts w:eastAsia="Calibri" w:cs="Arial"/>
          <w:sz w:val="24"/>
          <w:szCs w:val="24"/>
          <w:lang w:val="de-AT" w:eastAsia="en-US"/>
        </w:rPr>
      </w:pPr>
    </w:p>
    <w:p w14:paraId="0ECA9B46" w14:textId="77777777" w:rsidR="00FB6617" w:rsidRPr="00FB6617" w:rsidRDefault="00FB6617" w:rsidP="00FB6617">
      <w:pPr>
        <w:suppressAutoHyphens w:val="0"/>
        <w:spacing w:after="160" w:line="259" w:lineRule="auto"/>
        <w:rPr>
          <w:rFonts w:eastAsia="Calibri" w:cs="Arial"/>
          <w:i/>
          <w:sz w:val="24"/>
          <w:szCs w:val="24"/>
          <w:lang w:val="de-AT" w:eastAsia="en-US"/>
        </w:rPr>
      </w:pPr>
      <w:r w:rsidRPr="00FB6617">
        <w:rPr>
          <w:rFonts w:eastAsia="Calibri" w:cs="Arial"/>
          <w:i/>
          <w:sz w:val="24"/>
          <w:szCs w:val="24"/>
          <w:lang w:val="de-AT" w:eastAsia="en-US"/>
        </w:rPr>
        <w:t xml:space="preserve">Kernaussage 8: </w:t>
      </w:r>
    </w:p>
    <w:p w14:paraId="0DB391E4"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unauffälliger Blutungsanamnese und klinischem Untersuchungsbefund ist bei ASA 1-2 PatientInnen keine labormedizinische Blutgerinnungsanalytik erforderlich </w:t>
      </w:r>
    </w:p>
    <w:p w14:paraId="3CF099EA"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54D87C9"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Das Blutungsrisiko ist durch Laboruntersuchungen alleine nicht vorhersehbar oder vermeidbar. Die Kombination von Blutungsanamnese und individualisierter Laboranalytik steigert die Sensitivität.</w:t>
      </w:r>
    </w:p>
    <w:p w14:paraId="3A5F2BCC"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01FFBA9" w14:textId="77777777" w:rsidR="00FB6617" w:rsidRPr="006260DE"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25" w:name="_Toc485113954"/>
      <w:r w:rsidRPr="006260DE">
        <w:rPr>
          <w:rFonts w:cs="Arial"/>
          <w:i/>
          <w:iCs/>
          <w:color w:val="1F4D78"/>
          <w:sz w:val="24"/>
          <w:szCs w:val="24"/>
          <w:lang w:val="de-AT" w:eastAsia="en-US"/>
        </w:rPr>
        <w:t>Routinegerinnung (aPTT, PTZ, Fibrinogenspiegel, Thrombozytenzahl)</w:t>
      </w:r>
      <w:bookmarkEnd w:id="25"/>
      <w:r w:rsidRPr="006260DE">
        <w:rPr>
          <w:rFonts w:cs="Arial"/>
          <w:i/>
          <w:iCs/>
          <w:color w:val="1F4D78"/>
          <w:sz w:val="24"/>
          <w:szCs w:val="24"/>
          <w:lang w:val="de-AT" w:eastAsia="en-US"/>
        </w:rPr>
        <w:t xml:space="preserve"> </w:t>
      </w:r>
    </w:p>
    <w:p w14:paraId="16067856" w14:textId="77777777" w:rsidR="00FB6617" w:rsidRPr="00FB6617" w:rsidRDefault="00FB6617" w:rsidP="00AE0A01">
      <w:pPr>
        <w:numPr>
          <w:ilvl w:val="0"/>
          <w:numId w:val="17"/>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pathologischer Blutungsanamnese (mit klinischen Blutungssymptomen) </w:t>
      </w:r>
    </w:p>
    <w:p w14:paraId="11432B20" w14:textId="77777777" w:rsidR="00FB6617" w:rsidRPr="00FB6617" w:rsidRDefault="00FB6617" w:rsidP="00AE0A01">
      <w:pPr>
        <w:numPr>
          <w:ilvl w:val="0"/>
          <w:numId w:val="17"/>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PatientInnen ≥ ASA 3 oder Leberdysfunktion </w:t>
      </w:r>
    </w:p>
    <w:p w14:paraId="58DA20B9" w14:textId="77777777" w:rsidR="00FB6617" w:rsidRPr="00FB6617" w:rsidRDefault="00FB6617" w:rsidP="00AE0A01">
      <w:pPr>
        <w:numPr>
          <w:ilvl w:val="0"/>
          <w:numId w:val="17"/>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speziellen Eingriffen (z.B. an der Retina, intrakranielle/spinale Eingriffe) </w:t>
      </w:r>
    </w:p>
    <w:p w14:paraId="43263897" w14:textId="77777777" w:rsidR="00FB6617" w:rsidRPr="00FB6617" w:rsidRDefault="00FB6617" w:rsidP="00AE0A01">
      <w:pPr>
        <w:numPr>
          <w:ilvl w:val="0"/>
          <w:numId w:val="17"/>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Undurchführbarkeit der Blutungsanamnese </w:t>
      </w:r>
    </w:p>
    <w:p w14:paraId="2C55DB76"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4D11934"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26" w:name="_Toc485113955"/>
      <w:r w:rsidRPr="00FB6617">
        <w:rPr>
          <w:rFonts w:cs="Arial"/>
          <w:i/>
          <w:iCs/>
          <w:color w:val="1F4D78"/>
          <w:sz w:val="24"/>
          <w:szCs w:val="24"/>
          <w:lang w:val="de-AT" w:eastAsia="en-US"/>
        </w:rPr>
        <w:t>Primäre Hämostasekapazität (z.B. vWF:Ag, vWF:RCo, Thrombozytenfunktionstest)</w:t>
      </w:r>
      <w:bookmarkEnd w:id="26"/>
      <w:r w:rsidRPr="00FB6617">
        <w:rPr>
          <w:rFonts w:cs="Arial"/>
          <w:i/>
          <w:iCs/>
          <w:color w:val="1F4D78"/>
          <w:sz w:val="24"/>
          <w:szCs w:val="24"/>
          <w:lang w:val="de-AT" w:eastAsia="en-US"/>
        </w:rPr>
        <w:t xml:space="preserve"> </w:t>
      </w:r>
    </w:p>
    <w:p w14:paraId="14C0C9D8" w14:textId="77777777" w:rsidR="00FB6617" w:rsidRPr="00FB6617" w:rsidRDefault="00FB6617" w:rsidP="00AE0A01">
      <w:pPr>
        <w:numPr>
          <w:ilvl w:val="0"/>
          <w:numId w:val="18"/>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bei pathologischer Blutungsanamnese (mit klinischen Blutungssymptomen)</w:t>
      </w:r>
    </w:p>
    <w:p w14:paraId="430C10F3" w14:textId="77777777" w:rsidR="00FB6617" w:rsidRPr="00FB6617" w:rsidRDefault="00FB6617" w:rsidP="00AE0A01">
      <w:pPr>
        <w:numPr>
          <w:ilvl w:val="0"/>
          <w:numId w:val="18"/>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speziellen Eingriffen (z.B. an der Retina, intrakranielle/spinale Eingriffe) </w:t>
      </w:r>
    </w:p>
    <w:p w14:paraId="40F31DEF" w14:textId="77777777" w:rsidR="00FB6617" w:rsidRPr="00FB6617" w:rsidRDefault="00FB6617" w:rsidP="00AE0A01">
      <w:pPr>
        <w:numPr>
          <w:ilvl w:val="0"/>
          <w:numId w:val="18"/>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Undurchführbarkeit der Blutungsanamnese </w:t>
      </w:r>
    </w:p>
    <w:p w14:paraId="49D023A1"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0F3AE1B"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Managementhinweis: Vor neuroaxialen Blockaden in der Geburtshilfe ist bei unauffälliger (Blutungs)Anamnese eine weitere Gerinnungsanalytik nicht zwingend erforderlich.</w:t>
      </w:r>
    </w:p>
    <w:p w14:paraId="2F6B1AC0"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AEE0287"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27" w:name="_Toc485113956"/>
      <w:r w:rsidRPr="00FB6617">
        <w:rPr>
          <w:rFonts w:cs="Arial"/>
          <w:i/>
          <w:iCs/>
          <w:color w:val="1F4D78"/>
          <w:sz w:val="24"/>
          <w:szCs w:val="24"/>
          <w:lang w:val="de-AT" w:eastAsia="en-US"/>
        </w:rPr>
        <w:t>Weitere Gerinnungstests (z.B. INR, anti-Xa Aktivität, Thrombinzeit)</w:t>
      </w:r>
      <w:bookmarkEnd w:id="27"/>
      <w:r w:rsidRPr="00FB6617">
        <w:rPr>
          <w:rFonts w:cs="Arial"/>
          <w:i/>
          <w:iCs/>
          <w:color w:val="1F4D78"/>
          <w:sz w:val="24"/>
          <w:szCs w:val="24"/>
          <w:lang w:val="de-AT" w:eastAsia="en-US"/>
        </w:rPr>
        <w:t xml:space="preserve"> </w:t>
      </w:r>
    </w:p>
    <w:p w14:paraId="57E3D985" w14:textId="77777777" w:rsidR="00FB6617" w:rsidRPr="00FB6617" w:rsidRDefault="00FB6617" w:rsidP="00AE0A01">
      <w:pPr>
        <w:numPr>
          <w:ilvl w:val="0"/>
          <w:numId w:val="19"/>
        </w:numPr>
        <w:suppressAutoHyphens w:val="0"/>
        <w:spacing w:after="160" w:line="259" w:lineRule="auto"/>
        <w:contextualSpacing/>
        <w:rPr>
          <w:rFonts w:eastAsia="Calibri" w:cs="Arial"/>
          <w:sz w:val="24"/>
          <w:szCs w:val="24"/>
          <w:lang w:val="de-AT" w:eastAsia="en-US"/>
        </w:rPr>
      </w:pPr>
      <w:r w:rsidRPr="00FB6617">
        <w:rPr>
          <w:rFonts w:eastAsia="Calibri" w:cs="Arial"/>
          <w:sz w:val="24"/>
          <w:szCs w:val="24"/>
          <w:lang w:val="de-AT" w:eastAsia="en-US"/>
        </w:rPr>
        <w:t xml:space="preserve">bei auffälliger Medikamentenanamnese durch Einnahme von Antithrombotika mit erheblichem Blutungsrisiko zur Quantifizierung der (Rest-)Wirkung oder bei eingeschränkter Elimination </w:t>
      </w:r>
    </w:p>
    <w:p w14:paraId="5B1CB368"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771B92CA"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7DB52CE"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28" w:name="_Toc485113957"/>
      <w:r w:rsidRPr="00FB6617">
        <w:rPr>
          <w:rFonts w:cs="Arial"/>
          <w:bCs/>
          <w:color w:val="1F4D78"/>
          <w:sz w:val="24"/>
          <w:szCs w:val="24"/>
          <w:lang w:val="de-AT" w:eastAsia="en-US"/>
        </w:rPr>
        <w:t>Interdisziplinäre Optimierung bei Blutungsrisiko</w:t>
      </w:r>
      <w:bookmarkEnd w:id="28"/>
    </w:p>
    <w:p w14:paraId="340499C1"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F8B50C3" w14:textId="77777777" w:rsidR="00FB6617" w:rsidRPr="00FB6617" w:rsidRDefault="00FB6617" w:rsidP="00FB6617">
      <w:pPr>
        <w:suppressAutoHyphens w:val="0"/>
        <w:spacing w:after="160" w:line="259" w:lineRule="auto"/>
        <w:rPr>
          <w:rFonts w:eastAsia="Calibri" w:cs="Arial"/>
          <w:i/>
          <w:sz w:val="24"/>
          <w:szCs w:val="24"/>
          <w:lang w:val="de-AT" w:eastAsia="en-US"/>
        </w:rPr>
      </w:pPr>
      <w:r w:rsidRPr="00FB6617">
        <w:rPr>
          <w:rFonts w:eastAsia="Calibri" w:cs="Arial"/>
          <w:i/>
          <w:sz w:val="24"/>
          <w:szCs w:val="24"/>
          <w:lang w:val="de-AT" w:eastAsia="en-US"/>
        </w:rPr>
        <w:t xml:space="preserve">Kernaussage 9: </w:t>
      </w:r>
    </w:p>
    <w:p w14:paraId="0EA625E7" w14:textId="77777777" w:rsidR="00FB6617" w:rsidRPr="00FB6617" w:rsidRDefault="00FB6617" w:rsidP="00FB6617">
      <w:pPr>
        <w:pBdr>
          <w:top w:val="single" w:sz="4" w:space="1" w:color="auto"/>
          <w:left w:val="single" w:sz="4" w:space="4" w:color="auto"/>
          <w:bottom w:val="single" w:sz="4" w:space="1" w:color="auto"/>
          <w:right w:val="single" w:sz="4" w:space="4" w:color="auto"/>
        </w:pBdr>
        <w:shd w:val="clear" w:color="auto" w:fill="D0CECE"/>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Bei PatientInnen mit bekannter angeborener/erworbener Gerinnungsstörung und bei einem unklar pathologischen Blutgerinnungsbefund soll präoperativ eine interdisziplinäre Optimierung eingeleitet werden. </w:t>
      </w:r>
    </w:p>
    <w:p w14:paraId="1708D953"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98606C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Diese Optimierung kann je nach klinischer Situation über ein internistisches/hämostaseologisches oder pädiatrisches Konsil zur Einzelfaktoranalyse oder Thrombophilieabklärung führen und gegebenenfalls zu weiteren therapeutischen Maßnahmen.</w:t>
      </w:r>
    </w:p>
    <w:p w14:paraId="35BF51B8" w14:textId="77777777" w:rsidR="00FB6617" w:rsidRPr="00FB6617" w:rsidRDefault="00FB6617" w:rsidP="00FB6617">
      <w:pPr>
        <w:suppressAutoHyphens w:val="0"/>
        <w:spacing w:after="160" w:line="259" w:lineRule="auto"/>
        <w:rPr>
          <w:rFonts w:eastAsia="Calibri" w:cs="Arial"/>
          <w:sz w:val="24"/>
          <w:szCs w:val="24"/>
          <w:lang w:val="de-AT" w:eastAsia="en-US"/>
        </w:rPr>
      </w:pPr>
    </w:p>
    <w:p w14:paraId="07AECDA0"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 xml:space="preserve">Managementhinweis: </w:t>
      </w:r>
    </w:p>
    <w:p w14:paraId="58131511"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Blutungen sind zumeist multifaktoriell bedingt. Intra- und postoperativ sind u.a. Medikamenten(neben)wirkungen, chirurgische Technik, Temperatur, pH , Elektrolythomöostase und Blutdruck zu beachten. Bei relevanter Blutung sollten intra- und postoperativ akquirierte Gerinnungsstörungen zeitnahe diagnostiziert und gezielt behandelt werden.</w:t>
      </w:r>
    </w:p>
    <w:p w14:paraId="6F1C11E0"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22E6C360" w14:textId="77777777" w:rsidR="00FB6617" w:rsidRPr="00FB6617" w:rsidRDefault="00FB6617" w:rsidP="00FB6617">
      <w:pPr>
        <w:suppressAutoHyphens w:val="0"/>
        <w:spacing w:after="160" w:line="259" w:lineRule="auto"/>
        <w:rPr>
          <w:rFonts w:eastAsia="Calibri" w:cs="Arial"/>
          <w:sz w:val="24"/>
          <w:szCs w:val="24"/>
          <w:lang w:val="de-AT" w:eastAsia="en-US"/>
        </w:rPr>
      </w:pPr>
    </w:p>
    <w:p w14:paraId="09E1FD3D" w14:textId="77777777" w:rsidR="00FB6617" w:rsidRPr="00FB6617" w:rsidRDefault="00FB6617" w:rsidP="00AE0A01">
      <w:pPr>
        <w:pStyle w:val="Listenabsatz"/>
        <w:numPr>
          <w:ilvl w:val="1"/>
          <w:numId w:val="21"/>
        </w:numPr>
        <w:tabs>
          <w:tab w:val="left" w:pos="1276"/>
        </w:tabs>
        <w:suppressAutoHyphens w:val="0"/>
        <w:spacing w:before="100" w:beforeAutospacing="1" w:after="100" w:afterAutospacing="1"/>
        <w:ind w:left="567" w:hanging="567"/>
        <w:outlineLvl w:val="1"/>
        <w:rPr>
          <w:rFonts w:cs="Arial"/>
          <w:b/>
          <w:bCs/>
          <w:sz w:val="24"/>
          <w:szCs w:val="24"/>
          <w:lang w:val="de-AT" w:eastAsia="de-AT"/>
        </w:rPr>
      </w:pPr>
      <w:bookmarkStart w:id="29" w:name="_Toc485113958"/>
      <w:r w:rsidRPr="00FB6617">
        <w:rPr>
          <w:rFonts w:cs="Arial"/>
          <w:b/>
          <w:bCs/>
          <w:sz w:val="24"/>
          <w:szCs w:val="24"/>
          <w:lang w:val="de-AT" w:eastAsia="de-AT"/>
        </w:rPr>
        <w:t>perioperatives Medikamentenmanagement</w:t>
      </w:r>
      <w:bookmarkEnd w:id="29"/>
    </w:p>
    <w:p w14:paraId="3DBCCBF3"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16C72DBE" wp14:editId="72327EE7">
            <wp:extent cx="5267803" cy="6634716"/>
            <wp:effectExtent l="0" t="0" r="952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9223"/>
                    <a:stretch/>
                  </pic:blipFill>
                  <pic:spPr bwMode="auto">
                    <a:xfrm>
                      <a:off x="0" y="0"/>
                      <a:ext cx="5286448" cy="6658199"/>
                    </a:xfrm>
                    <a:prstGeom prst="rect">
                      <a:avLst/>
                    </a:prstGeom>
                    <a:noFill/>
                    <a:ln>
                      <a:noFill/>
                    </a:ln>
                    <a:extLst>
                      <a:ext uri="{53640926-AAD7-44D8-BBD7-CCE9431645EC}">
                        <a14:shadowObscured xmlns:a14="http://schemas.microsoft.com/office/drawing/2010/main"/>
                      </a:ext>
                    </a:extLst>
                  </pic:spPr>
                </pic:pic>
              </a:graphicData>
            </a:graphic>
          </wp:inline>
        </w:drawing>
      </w:r>
    </w:p>
    <w:p w14:paraId="0EE90B5D"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Weiterhin divergierende Empfehlungen bestehen für Theophyllin- und Digitalispräparate. Hier ist gegebenenfalls eine präoperative Spiegelkontrolle durchzuführen.</w:t>
      </w:r>
    </w:p>
    <w:p w14:paraId="1D659959"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Orale Kontrazeptiva: Derzeit gibt es keine kontrollierten Studien, die eine Evidenz bezüglich einer Fortführung oder eines Absetzens dieser Medikation vor elektiven chirugischen Eingriffen zeigen.</w:t>
      </w:r>
    </w:p>
    <w:p w14:paraId="5DB8A566"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lastRenderedPageBreak/>
        <w:t>Bezüglich Antikoagulantien siehe eigenes Kapitel.</w:t>
      </w:r>
    </w:p>
    <w:p w14:paraId="0FAE317E"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8AD76C8" w14:textId="77777777" w:rsidR="00FB6617" w:rsidRPr="006260DE" w:rsidRDefault="00FB6617" w:rsidP="00AE0A01">
      <w:pPr>
        <w:pStyle w:val="Listenabsatz"/>
        <w:numPr>
          <w:ilvl w:val="1"/>
          <w:numId w:val="21"/>
        </w:numPr>
        <w:tabs>
          <w:tab w:val="left" w:pos="1276"/>
        </w:tabs>
        <w:suppressAutoHyphens w:val="0"/>
        <w:spacing w:before="100" w:beforeAutospacing="1" w:after="100" w:afterAutospacing="1"/>
        <w:ind w:left="567" w:hanging="567"/>
        <w:outlineLvl w:val="1"/>
        <w:rPr>
          <w:rFonts w:cs="Arial"/>
          <w:b/>
          <w:bCs/>
          <w:sz w:val="24"/>
          <w:szCs w:val="24"/>
          <w:lang w:val="de-AT" w:eastAsia="de-AT"/>
        </w:rPr>
      </w:pPr>
      <w:bookmarkStart w:id="30" w:name="_Toc485113959"/>
      <w:r w:rsidRPr="00FB6617">
        <w:rPr>
          <w:rFonts w:cs="Arial"/>
          <w:b/>
          <w:bCs/>
          <w:sz w:val="24"/>
          <w:szCs w:val="24"/>
          <w:lang w:val="de-AT" w:eastAsia="de-AT"/>
        </w:rPr>
        <w:t>endokrinologische Vorerkrankungen</w:t>
      </w:r>
      <w:bookmarkEnd w:id="30"/>
      <w:r w:rsidR="006260DE">
        <w:rPr>
          <w:rFonts w:cs="Arial"/>
          <w:b/>
          <w:bCs/>
          <w:sz w:val="24"/>
          <w:szCs w:val="24"/>
          <w:lang w:val="de-AT" w:eastAsia="de-AT"/>
        </w:rPr>
        <w:br/>
      </w:r>
    </w:p>
    <w:p w14:paraId="21B29F7D" w14:textId="77777777" w:rsidR="00FB6617" w:rsidRPr="006260DE"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31" w:name="_Toc485113960"/>
      <w:r w:rsidRPr="00FB6617">
        <w:rPr>
          <w:rFonts w:cs="Arial"/>
          <w:color w:val="1F4D78"/>
          <w:sz w:val="24"/>
          <w:szCs w:val="24"/>
          <w:lang w:val="de-AT" w:eastAsia="en-US"/>
        </w:rPr>
        <w:t>Diabetes Mellitus</w:t>
      </w:r>
      <w:bookmarkEnd w:id="31"/>
    </w:p>
    <w:p w14:paraId="5C9D472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color w:val="231F20"/>
          <w:sz w:val="24"/>
          <w:szCs w:val="24"/>
          <w:lang w:val="de-AT" w:eastAsia="en-US"/>
        </w:rPr>
        <w:t>Am Operationstag erfolgen engmaschige Blutzuckerkontrollen: morgendliche Messung und anschließend gegebenenfalls Kontrollen im Zwei-Stundentakt bis zur Operation, bei längeren Operationen auch intraoperative (alle 30 bis 90 min) und unmittelbar postoperative sowie 2 h nach der Operation. Anschließend sollte alle 4 h gemessen werden. Es werden Blutzuckerwerte unter 180 mg/dL angestrebt. Bei Patienten mit nichtinsulinabhängigem Diabetes sollten die oralen Antidiabetika am Operationstag ausgesetzt werden. Metformin wird 48 h vor der Operation abgesetzt, um eine Laktatazidose zu vermeiden. Zur glykämischen Kontrolle reicht bei kleineren Operationen in der Regel Beobachtung aus, nach größeren Operationen ist manchmal eine Dauerinfusion mit einem Insulinperfusor und gegebenenfalls zusätzlich eine Glukose- und Kaliuminfusion nötig. Bei Patienten mit insulinabhängigem Diabetes mellitus wird langwirksames Insulin einige Tage vor der Operation bis zum Operationstag durch mittel- oder kurzwirksames Insulin ersetzt und dann auf eine Insulininfusion umgestellt. Vor der ersten postoperativen Mahlzeit können wieder subkutane Insulindosen oder orale Antidiabetika verabreicht werden.</w:t>
      </w:r>
    </w:p>
    <w:p w14:paraId="18BFFE69" w14:textId="77777777" w:rsidR="00FB6617" w:rsidRPr="00FB6617" w:rsidRDefault="00FB6617" w:rsidP="00FB6617">
      <w:pPr>
        <w:suppressAutoHyphens w:val="0"/>
        <w:spacing w:after="160" w:line="259" w:lineRule="auto"/>
        <w:rPr>
          <w:rFonts w:eastAsia="Calibri" w:cs="Arial"/>
          <w:sz w:val="24"/>
          <w:szCs w:val="24"/>
          <w:lang w:val="de-AT" w:eastAsia="en-US"/>
        </w:rPr>
      </w:pPr>
    </w:p>
    <w:p w14:paraId="188FC80E"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32" w:name="_Toc485113961"/>
      <w:r w:rsidRPr="00FB6617">
        <w:rPr>
          <w:rFonts w:cs="Arial"/>
          <w:color w:val="1F4D78"/>
          <w:sz w:val="24"/>
          <w:szCs w:val="24"/>
          <w:lang w:val="de-AT" w:eastAsia="en-US"/>
        </w:rPr>
        <w:t>Schilddrüse: Hypo-, Hyperthyreose</w:t>
      </w:r>
      <w:bookmarkEnd w:id="32"/>
    </w:p>
    <w:p w14:paraId="5EFA869E"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163B5C8E" wp14:editId="7E5A7824">
            <wp:extent cx="5760720" cy="2419652"/>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419652"/>
                    </a:xfrm>
                    <a:prstGeom prst="rect">
                      <a:avLst/>
                    </a:prstGeom>
                    <a:noFill/>
                    <a:ln>
                      <a:noFill/>
                    </a:ln>
                  </pic:spPr>
                </pic:pic>
              </a:graphicData>
            </a:graphic>
          </wp:inline>
        </w:drawing>
      </w:r>
      <w:r w:rsidR="006260DE">
        <w:rPr>
          <w:rFonts w:eastAsia="Calibri" w:cs="Arial"/>
          <w:sz w:val="24"/>
          <w:szCs w:val="24"/>
          <w:lang w:val="de-AT" w:eastAsia="en-US"/>
        </w:rPr>
        <w:br/>
      </w:r>
    </w:p>
    <w:p w14:paraId="4C0B4AD1" w14:textId="77777777" w:rsidR="00FB6617" w:rsidRPr="006260DE"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33" w:name="_Toc485113962"/>
      <w:r w:rsidRPr="00FB6617">
        <w:rPr>
          <w:rFonts w:cs="Arial"/>
          <w:color w:val="1F4D78"/>
          <w:sz w:val="24"/>
          <w:szCs w:val="24"/>
          <w:lang w:val="de-AT" w:eastAsia="en-US"/>
        </w:rPr>
        <w:t>Phäochromocytom, Glukokortikoid – Stoffwechsel, Nebenschilddrüse und andere, siehe im Anhang</w:t>
      </w:r>
      <w:bookmarkEnd w:id="33"/>
    </w:p>
    <w:p w14:paraId="68421196"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49A98347" w14:textId="77777777" w:rsidR="00FB6617" w:rsidRPr="00FB6617" w:rsidRDefault="00FB6617" w:rsidP="00AE0A01">
      <w:pPr>
        <w:pStyle w:val="Listenabsatz"/>
        <w:numPr>
          <w:ilvl w:val="1"/>
          <w:numId w:val="21"/>
        </w:numPr>
        <w:tabs>
          <w:tab w:val="left" w:pos="1276"/>
        </w:tabs>
        <w:suppressAutoHyphens w:val="0"/>
        <w:spacing w:before="100" w:beforeAutospacing="1" w:after="100" w:afterAutospacing="1"/>
        <w:ind w:left="567" w:hanging="567"/>
        <w:outlineLvl w:val="1"/>
        <w:rPr>
          <w:rFonts w:cs="Arial"/>
          <w:b/>
          <w:bCs/>
          <w:sz w:val="24"/>
          <w:szCs w:val="24"/>
          <w:lang w:val="de-AT" w:eastAsia="de-AT"/>
        </w:rPr>
      </w:pPr>
      <w:bookmarkStart w:id="34" w:name="_Toc485113963"/>
      <w:r w:rsidRPr="00FB6617">
        <w:rPr>
          <w:rFonts w:cs="Arial"/>
          <w:b/>
          <w:bCs/>
          <w:sz w:val="24"/>
          <w:szCs w:val="24"/>
          <w:lang w:val="de-AT" w:eastAsia="de-AT"/>
        </w:rPr>
        <w:lastRenderedPageBreak/>
        <w:t>Antikoagulantien, Thrombozytenaggregationshemmer – periop. Management, Bridging</w:t>
      </w:r>
      <w:bookmarkEnd w:id="34"/>
    </w:p>
    <w:p w14:paraId="071E2831"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AF89AC5"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Blutungsrisiko steht gegen Thromboembolierisiko</w:t>
      </w:r>
    </w:p>
    <w:p w14:paraId="1E564F89"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35" w:name="_Toc485113964"/>
      <w:r w:rsidRPr="00FB6617">
        <w:rPr>
          <w:rFonts w:cs="Arial"/>
          <w:color w:val="1F4D78"/>
          <w:sz w:val="24"/>
          <w:szCs w:val="24"/>
          <w:lang w:val="de-AT" w:eastAsia="en-US"/>
        </w:rPr>
        <w:t>Scores</w:t>
      </w:r>
      <w:bookmarkEnd w:id="35"/>
    </w:p>
    <w:p w14:paraId="7035F7AF" w14:textId="77777777" w:rsidR="00FB6617" w:rsidRPr="00FB6617" w:rsidRDefault="00FB6617" w:rsidP="00AE0A01">
      <w:pPr>
        <w:pStyle w:val="Listenabsatz"/>
        <w:numPr>
          <w:ilvl w:val="3"/>
          <w:numId w:val="21"/>
        </w:numPr>
        <w:tabs>
          <w:tab w:val="left" w:pos="1276"/>
        </w:tabs>
        <w:suppressAutoHyphens w:val="0"/>
        <w:spacing w:before="100" w:beforeAutospacing="1" w:after="100" w:afterAutospacing="1"/>
        <w:ind w:left="993" w:hanging="993"/>
        <w:outlineLvl w:val="1"/>
        <w:rPr>
          <w:rFonts w:cs="Arial"/>
          <w:i/>
          <w:iCs/>
          <w:color w:val="2E74B5"/>
          <w:sz w:val="24"/>
          <w:szCs w:val="24"/>
          <w:lang w:val="de-AT" w:eastAsia="en-US"/>
        </w:rPr>
      </w:pPr>
      <w:bookmarkStart w:id="36" w:name="_Toc485113965"/>
      <w:r w:rsidRPr="00FB6617">
        <w:rPr>
          <w:rFonts w:cs="Arial"/>
          <w:i/>
          <w:iCs/>
          <w:color w:val="2E74B5"/>
          <w:sz w:val="24"/>
          <w:szCs w:val="24"/>
          <w:lang w:val="de-AT" w:eastAsia="en-US"/>
        </w:rPr>
        <w:t>Chads2DS2Vasc Score: Thromboembolierisiko bei Vorhifflimmern</w:t>
      </w:r>
      <w:bookmarkEnd w:id="36"/>
    </w:p>
    <w:tbl>
      <w:tblPr>
        <w:tblW w:w="0" w:type="auto"/>
        <w:tblCellSpacing w:w="15" w:type="dxa"/>
        <w:tblInd w:w="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96"/>
        <w:gridCol w:w="4749"/>
        <w:gridCol w:w="1004"/>
      </w:tblGrid>
      <w:tr w:rsidR="00FB6617" w:rsidRPr="00FB6617" w14:paraId="01C129A1" w14:textId="77777777" w:rsidTr="00FB6617">
        <w:trPr>
          <w:trHeight w:val="340"/>
          <w:tblCellSpacing w:w="15" w:type="dxa"/>
        </w:trPr>
        <w:tc>
          <w:tcPr>
            <w:tcW w:w="351" w:type="dxa"/>
            <w:vAlign w:val="center"/>
            <w:hideMark/>
          </w:tcPr>
          <w:p w14:paraId="616BE843" w14:textId="77777777" w:rsidR="00FB6617" w:rsidRPr="00FB6617" w:rsidRDefault="00FB6617" w:rsidP="00FB6617">
            <w:pPr>
              <w:suppressAutoHyphens w:val="0"/>
              <w:spacing w:after="160" w:line="259" w:lineRule="auto"/>
              <w:rPr>
                <w:rFonts w:eastAsia="Calibri" w:cs="Arial"/>
                <w:sz w:val="20"/>
                <w:lang w:val="de-AT" w:eastAsia="en-US"/>
              </w:rPr>
            </w:pPr>
          </w:p>
        </w:tc>
        <w:tc>
          <w:tcPr>
            <w:tcW w:w="4719" w:type="dxa"/>
            <w:vAlign w:val="center"/>
            <w:hideMark/>
          </w:tcPr>
          <w:p w14:paraId="03BA3D91" w14:textId="77777777" w:rsidR="00FB6617" w:rsidRPr="00FB6617" w:rsidRDefault="00FB6617" w:rsidP="00FB6617">
            <w:pPr>
              <w:suppressAutoHyphens w:val="0"/>
              <w:spacing w:after="160" w:line="259" w:lineRule="auto"/>
              <w:rPr>
                <w:rFonts w:eastAsia="Calibri" w:cs="Arial"/>
                <w:b/>
                <w:bCs/>
                <w:sz w:val="20"/>
                <w:lang w:val="de-AT" w:eastAsia="en-US"/>
              </w:rPr>
            </w:pPr>
            <w:r w:rsidRPr="00FB6617">
              <w:rPr>
                <w:rFonts w:eastAsia="Calibri" w:cs="Arial"/>
                <w:b/>
                <w:bCs/>
                <w:sz w:val="20"/>
                <w:lang w:val="de-AT" w:eastAsia="en-US"/>
              </w:rPr>
              <w:t>Merkmal</w:t>
            </w:r>
          </w:p>
        </w:tc>
        <w:tc>
          <w:tcPr>
            <w:tcW w:w="959" w:type="dxa"/>
            <w:vAlign w:val="center"/>
            <w:hideMark/>
          </w:tcPr>
          <w:p w14:paraId="1AD89462" w14:textId="77777777" w:rsidR="00FB6617" w:rsidRPr="00FB6617" w:rsidRDefault="00FB6617" w:rsidP="00FB6617">
            <w:pPr>
              <w:suppressAutoHyphens w:val="0"/>
              <w:spacing w:after="160" w:line="259" w:lineRule="auto"/>
              <w:jc w:val="center"/>
              <w:rPr>
                <w:rFonts w:eastAsia="Calibri" w:cs="Arial"/>
                <w:b/>
                <w:bCs/>
                <w:sz w:val="20"/>
                <w:lang w:val="de-AT" w:eastAsia="en-US"/>
              </w:rPr>
            </w:pPr>
            <w:r w:rsidRPr="00FB6617">
              <w:rPr>
                <w:rFonts w:eastAsia="Calibri" w:cs="Arial"/>
                <w:b/>
                <w:bCs/>
                <w:sz w:val="20"/>
                <w:lang w:val="de-AT" w:eastAsia="en-US"/>
              </w:rPr>
              <w:t>Punkte</w:t>
            </w:r>
          </w:p>
        </w:tc>
      </w:tr>
      <w:tr w:rsidR="00FB6617" w:rsidRPr="00FB6617" w14:paraId="770D54DE" w14:textId="77777777" w:rsidTr="00FB6617">
        <w:trPr>
          <w:trHeight w:val="340"/>
          <w:tblCellSpacing w:w="15" w:type="dxa"/>
        </w:trPr>
        <w:tc>
          <w:tcPr>
            <w:tcW w:w="351" w:type="dxa"/>
            <w:vAlign w:val="center"/>
            <w:hideMark/>
          </w:tcPr>
          <w:p w14:paraId="6A66B78A"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r w:rsidRPr="00FB6617">
              <w:rPr>
                <w:rFonts w:eastAsia="Calibri" w:cs="Arial"/>
                <w:b/>
                <w:bCs/>
                <w:sz w:val="20"/>
                <w:lang w:val="de-AT" w:eastAsia="en-US"/>
              </w:rPr>
              <w:t>C</w:t>
            </w:r>
            <w:r w:rsidRPr="00FB6617">
              <w:rPr>
                <w:rFonts w:eastAsia="Calibri" w:cs="Arial"/>
                <w:sz w:val="20"/>
                <w:lang w:val="de-AT" w:eastAsia="en-US"/>
              </w:rPr>
              <w:t> </w:t>
            </w:r>
          </w:p>
        </w:tc>
        <w:tc>
          <w:tcPr>
            <w:tcW w:w="4719" w:type="dxa"/>
            <w:vAlign w:val="center"/>
            <w:hideMark/>
          </w:tcPr>
          <w:p w14:paraId="019C0FDE" w14:textId="77777777" w:rsidR="00FB6617" w:rsidRPr="00FB6617" w:rsidRDefault="00FB6617" w:rsidP="00FB6617">
            <w:pPr>
              <w:suppressAutoHyphens w:val="0"/>
              <w:spacing w:after="160" w:line="259" w:lineRule="auto"/>
              <w:rPr>
                <w:rFonts w:eastAsia="Calibri" w:cs="Arial"/>
                <w:sz w:val="20"/>
                <w:lang w:val="en-US" w:eastAsia="en-US"/>
              </w:rPr>
            </w:pPr>
            <w:r w:rsidRPr="00FB6617">
              <w:rPr>
                <w:rFonts w:eastAsia="Calibri" w:cs="Arial"/>
                <w:sz w:val="20"/>
                <w:lang w:val="en-US" w:eastAsia="en-US"/>
              </w:rPr>
              <w:t> Herzinsuffizienz (</w:t>
            </w:r>
            <w:r w:rsidRPr="00FB6617">
              <w:rPr>
                <w:rFonts w:eastAsia="Calibri" w:cs="Arial"/>
                <w:i/>
                <w:iCs/>
                <w:sz w:val="20"/>
                <w:lang w:val="en-US" w:eastAsia="en-US"/>
              </w:rPr>
              <w:t xml:space="preserve">engl. </w:t>
            </w:r>
            <w:r w:rsidRPr="00FB6617">
              <w:rPr>
                <w:rFonts w:eastAsia="Calibri" w:cs="Arial"/>
                <w:b/>
                <w:bCs/>
                <w:i/>
                <w:iCs/>
                <w:sz w:val="20"/>
                <w:lang w:val="en-US" w:eastAsia="en-US"/>
              </w:rPr>
              <w:t>C</w:t>
            </w:r>
            <w:r w:rsidRPr="00FB6617">
              <w:rPr>
                <w:rFonts w:eastAsia="Calibri" w:cs="Arial"/>
                <w:i/>
                <w:iCs/>
                <w:sz w:val="20"/>
                <w:lang w:val="en-US" w:eastAsia="en-US"/>
              </w:rPr>
              <w:t>ongestive heart failure</w:t>
            </w:r>
            <w:r w:rsidRPr="00FB6617">
              <w:rPr>
                <w:rFonts w:eastAsia="Calibri" w:cs="Arial"/>
                <w:sz w:val="20"/>
                <w:lang w:val="en-US" w:eastAsia="en-US"/>
              </w:rPr>
              <w:t>)</w:t>
            </w:r>
          </w:p>
        </w:tc>
        <w:tc>
          <w:tcPr>
            <w:tcW w:w="959" w:type="dxa"/>
            <w:vAlign w:val="center"/>
            <w:hideMark/>
          </w:tcPr>
          <w:p w14:paraId="5B195CE3"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1</w:t>
            </w:r>
          </w:p>
        </w:tc>
      </w:tr>
      <w:tr w:rsidR="00FB6617" w:rsidRPr="00FB6617" w14:paraId="0B05E86F" w14:textId="77777777" w:rsidTr="00FB6617">
        <w:trPr>
          <w:trHeight w:val="340"/>
          <w:tblCellSpacing w:w="15" w:type="dxa"/>
        </w:trPr>
        <w:tc>
          <w:tcPr>
            <w:tcW w:w="351" w:type="dxa"/>
            <w:vAlign w:val="center"/>
            <w:hideMark/>
          </w:tcPr>
          <w:p w14:paraId="557DBD3C"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r w:rsidRPr="00FB6617">
              <w:rPr>
                <w:rFonts w:eastAsia="Calibri" w:cs="Arial"/>
                <w:b/>
                <w:bCs/>
                <w:sz w:val="20"/>
                <w:lang w:val="de-AT" w:eastAsia="en-US"/>
              </w:rPr>
              <w:t>H</w:t>
            </w:r>
          </w:p>
        </w:tc>
        <w:tc>
          <w:tcPr>
            <w:tcW w:w="4719" w:type="dxa"/>
            <w:vAlign w:val="center"/>
            <w:hideMark/>
          </w:tcPr>
          <w:p w14:paraId="53D198E9"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hyperlink r:id="rId22" w:tooltip="Hypertension" w:history="1">
              <w:r w:rsidRPr="00FB6617">
                <w:rPr>
                  <w:rFonts w:eastAsia="Calibri" w:cs="Arial"/>
                  <w:color w:val="0563C1"/>
                  <w:sz w:val="20"/>
                  <w:u w:val="single"/>
                  <w:lang w:val="de-AT" w:eastAsia="en-US"/>
                </w:rPr>
                <w:t>Hypertension</w:t>
              </w:r>
            </w:hyperlink>
          </w:p>
        </w:tc>
        <w:tc>
          <w:tcPr>
            <w:tcW w:w="959" w:type="dxa"/>
            <w:vAlign w:val="center"/>
            <w:hideMark/>
          </w:tcPr>
          <w:p w14:paraId="2AE414FD"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1</w:t>
            </w:r>
          </w:p>
        </w:tc>
      </w:tr>
      <w:tr w:rsidR="00FB6617" w:rsidRPr="00FB6617" w14:paraId="12C21A15" w14:textId="77777777" w:rsidTr="00FB6617">
        <w:trPr>
          <w:trHeight w:val="340"/>
          <w:tblCellSpacing w:w="15" w:type="dxa"/>
        </w:trPr>
        <w:tc>
          <w:tcPr>
            <w:tcW w:w="351" w:type="dxa"/>
            <w:vAlign w:val="center"/>
            <w:hideMark/>
          </w:tcPr>
          <w:p w14:paraId="7CB2987A"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r w:rsidRPr="00FB6617">
              <w:rPr>
                <w:rFonts w:eastAsia="Calibri" w:cs="Arial"/>
                <w:b/>
                <w:bCs/>
                <w:sz w:val="20"/>
                <w:lang w:val="de-AT" w:eastAsia="en-US"/>
              </w:rPr>
              <w:t>A</w:t>
            </w:r>
            <w:r w:rsidRPr="00FB6617">
              <w:rPr>
                <w:rFonts w:eastAsia="Calibri" w:cs="Arial"/>
                <w:b/>
                <w:bCs/>
                <w:sz w:val="20"/>
                <w:vertAlign w:val="subscript"/>
                <w:lang w:val="de-AT" w:eastAsia="en-US"/>
              </w:rPr>
              <w:t>2</w:t>
            </w:r>
          </w:p>
        </w:tc>
        <w:tc>
          <w:tcPr>
            <w:tcW w:w="4719" w:type="dxa"/>
            <w:vAlign w:val="center"/>
            <w:hideMark/>
          </w:tcPr>
          <w:p w14:paraId="6A907C53"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Alter ≥75 Jahre</w:t>
            </w:r>
          </w:p>
        </w:tc>
        <w:tc>
          <w:tcPr>
            <w:tcW w:w="959" w:type="dxa"/>
            <w:vAlign w:val="center"/>
            <w:hideMark/>
          </w:tcPr>
          <w:p w14:paraId="43FE6DAB"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2</w:t>
            </w:r>
          </w:p>
        </w:tc>
      </w:tr>
      <w:tr w:rsidR="00FB6617" w:rsidRPr="00FB6617" w14:paraId="65D6AF96" w14:textId="77777777" w:rsidTr="00FB6617">
        <w:trPr>
          <w:trHeight w:val="340"/>
          <w:tblCellSpacing w:w="15" w:type="dxa"/>
        </w:trPr>
        <w:tc>
          <w:tcPr>
            <w:tcW w:w="351" w:type="dxa"/>
            <w:vAlign w:val="center"/>
            <w:hideMark/>
          </w:tcPr>
          <w:p w14:paraId="3B6F4CC1"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r w:rsidRPr="00FB6617">
              <w:rPr>
                <w:rFonts w:eastAsia="Calibri" w:cs="Arial"/>
                <w:b/>
                <w:bCs/>
                <w:sz w:val="20"/>
                <w:lang w:val="de-AT" w:eastAsia="en-US"/>
              </w:rPr>
              <w:t>D</w:t>
            </w:r>
          </w:p>
        </w:tc>
        <w:tc>
          <w:tcPr>
            <w:tcW w:w="4719" w:type="dxa"/>
            <w:vAlign w:val="center"/>
            <w:hideMark/>
          </w:tcPr>
          <w:p w14:paraId="37E059A3"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hyperlink r:id="rId23" w:tooltip="Diabetes mellitus" w:history="1">
              <w:r w:rsidRPr="00FB6617">
                <w:rPr>
                  <w:rFonts w:eastAsia="Calibri" w:cs="Arial"/>
                  <w:color w:val="0563C1"/>
                  <w:sz w:val="20"/>
                  <w:u w:val="single"/>
                  <w:lang w:val="de-AT" w:eastAsia="en-US"/>
                </w:rPr>
                <w:t>Diabetes mellitus</w:t>
              </w:r>
            </w:hyperlink>
          </w:p>
        </w:tc>
        <w:tc>
          <w:tcPr>
            <w:tcW w:w="959" w:type="dxa"/>
            <w:vAlign w:val="center"/>
            <w:hideMark/>
          </w:tcPr>
          <w:p w14:paraId="34DB8DAB"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1</w:t>
            </w:r>
          </w:p>
        </w:tc>
      </w:tr>
      <w:tr w:rsidR="00FB6617" w:rsidRPr="00FB6617" w14:paraId="661787ED" w14:textId="77777777" w:rsidTr="00FB6617">
        <w:trPr>
          <w:trHeight w:val="340"/>
          <w:tblCellSpacing w:w="15" w:type="dxa"/>
        </w:trPr>
        <w:tc>
          <w:tcPr>
            <w:tcW w:w="351" w:type="dxa"/>
            <w:vAlign w:val="center"/>
            <w:hideMark/>
          </w:tcPr>
          <w:p w14:paraId="781AFEDB"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r w:rsidRPr="00FB6617">
              <w:rPr>
                <w:rFonts w:eastAsia="Calibri" w:cs="Arial"/>
                <w:b/>
                <w:bCs/>
                <w:sz w:val="20"/>
                <w:lang w:val="de-AT" w:eastAsia="en-US"/>
              </w:rPr>
              <w:t>S</w:t>
            </w:r>
            <w:r w:rsidRPr="00FB6617">
              <w:rPr>
                <w:rFonts w:eastAsia="Calibri" w:cs="Arial"/>
                <w:b/>
                <w:bCs/>
                <w:sz w:val="20"/>
                <w:vertAlign w:val="subscript"/>
                <w:lang w:val="de-AT" w:eastAsia="en-US"/>
              </w:rPr>
              <w:t>2</w:t>
            </w:r>
          </w:p>
        </w:tc>
        <w:tc>
          <w:tcPr>
            <w:tcW w:w="4719" w:type="dxa"/>
            <w:vAlign w:val="center"/>
            <w:hideMark/>
          </w:tcPr>
          <w:p w14:paraId="3EB010F1"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xml:space="preserve"> Früherer </w:t>
            </w:r>
            <w:hyperlink r:id="rId24" w:tooltip="Schlaganfall" w:history="1">
              <w:r w:rsidRPr="00FB6617">
                <w:rPr>
                  <w:rFonts w:eastAsia="Calibri" w:cs="Arial"/>
                  <w:color w:val="0563C1"/>
                  <w:sz w:val="20"/>
                  <w:u w:val="single"/>
                  <w:lang w:val="de-AT" w:eastAsia="en-US"/>
                </w:rPr>
                <w:t>Schlaganfall</w:t>
              </w:r>
            </w:hyperlink>
            <w:r w:rsidRPr="00FB6617">
              <w:rPr>
                <w:rFonts w:eastAsia="Calibri" w:cs="Arial"/>
                <w:sz w:val="20"/>
                <w:lang w:val="de-AT" w:eastAsia="en-US"/>
              </w:rPr>
              <w:t xml:space="preserve">, </w:t>
            </w:r>
            <w:hyperlink r:id="rId25" w:tooltip="Transitorische ischämische Attacke" w:history="1">
              <w:r w:rsidRPr="00FB6617">
                <w:rPr>
                  <w:rFonts w:eastAsia="Calibri" w:cs="Arial"/>
                  <w:color w:val="0563C1"/>
                  <w:sz w:val="20"/>
                  <w:u w:val="single"/>
                  <w:lang w:val="de-AT" w:eastAsia="en-US"/>
                </w:rPr>
                <w:t>TIA</w:t>
              </w:r>
            </w:hyperlink>
            <w:r w:rsidRPr="00FB6617">
              <w:rPr>
                <w:rFonts w:eastAsia="Calibri" w:cs="Arial"/>
                <w:sz w:val="20"/>
                <w:lang w:val="de-AT" w:eastAsia="en-US"/>
              </w:rPr>
              <w:t xml:space="preserve"> oder </w:t>
            </w:r>
            <w:hyperlink r:id="rId26" w:tooltip="Thrombembolie" w:history="1">
              <w:r w:rsidRPr="00FB6617">
                <w:rPr>
                  <w:rFonts w:eastAsia="Calibri" w:cs="Arial"/>
                  <w:color w:val="0563C1"/>
                  <w:sz w:val="20"/>
                  <w:u w:val="single"/>
                  <w:lang w:val="de-AT" w:eastAsia="en-US"/>
                </w:rPr>
                <w:t>Thrombembolie</w:t>
              </w:r>
            </w:hyperlink>
          </w:p>
        </w:tc>
        <w:tc>
          <w:tcPr>
            <w:tcW w:w="959" w:type="dxa"/>
            <w:vAlign w:val="center"/>
            <w:hideMark/>
          </w:tcPr>
          <w:p w14:paraId="0386D149"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2</w:t>
            </w:r>
          </w:p>
        </w:tc>
      </w:tr>
      <w:tr w:rsidR="00FB6617" w:rsidRPr="00FB6617" w14:paraId="5A427C4E" w14:textId="77777777" w:rsidTr="00FB6617">
        <w:trPr>
          <w:trHeight w:val="340"/>
          <w:tblCellSpacing w:w="15" w:type="dxa"/>
        </w:trPr>
        <w:tc>
          <w:tcPr>
            <w:tcW w:w="351" w:type="dxa"/>
            <w:vAlign w:val="center"/>
            <w:hideMark/>
          </w:tcPr>
          <w:p w14:paraId="2FC687F5"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r w:rsidRPr="00FB6617">
              <w:rPr>
                <w:rFonts w:eastAsia="Calibri" w:cs="Arial"/>
                <w:b/>
                <w:bCs/>
                <w:sz w:val="20"/>
                <w:lang w:val="de-AT" w:eastAsia="en-US"/>
              </w:rPr>
              <w:t>V</w:t>
            </w:r>
          </w:p>
        </w:tc>
        <w:tc>
          <w:tcPr>
            <w:tcW w:w="4719" w:type="dxa"/>
            <w:vAlign w:val="center"/>
            <w:hideMark/>
          </w:tcPr>
          <w:p w14:paraId="6E5A9B51"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xml:space="preserve"> Vaskuläre Erkrankungen wie </w:t>
            </w:r>
            <w:hyperlink r:id="rId27" w:tooltip="PAVK" w:history="1">
              <w:r w:rsidRPr="00FB6617">
                <w:rPr>
                  <w:rFonts w:eastAsia="Calibri" w:cs="Arial"/>
                  <w:color w:val="0563C1"/>
                  <w:sz w:val="20"/>
                  <w:u w:val="single"/>
                  <w:lang w:val="de-AT" w:eastAsia="en-US"/>
                </w:rPr>
                <w:t>PAVK</w:t>
              </w:r>
            </w:hyperlink>
            <w:r w:rsidRPr="00FB6617">
              <w:rPr>
                <w:rFonts w:eastAsia="Calibri" w:cs="Arial"/>
                <w:sz w:val="20"/>
                <w:lang w:val="de-AT" w:eastAsia="en-US"/>
              </w:rPr>
              <w:t xml:space="preserve"> oder </w:t>
            </w:r>
            <w:hyperlink r:id="rId28" w:tooltip="Herzinfarkt" w:history="1">
              <w:r w:rsidRPr="00FB6617">
                <w:rPr>
                  <w:rFonts w:eastAsia="Calibri" w:cs="Arial"/>
                  <w:color w:val="0563C1"/>
                  <w:sz w:val="20"/>
                  <w:u w:val="single"/>
                  <w:lang w:val="de-AT" w:eastAsia="en-US"/>
                </w:rPr>
                <w:t>Herzinfarkt</w:t>
              </w:r>
            </w:hyperlink>
          </w:p>
        </w:tc>
        <w:tc>
          <w:tcPr>
            <w:tcW w:w="959" w:type="dxa"/>
            <w:vAlign w:val="center"/>
            <w:hideMark/>
          </w:tcPr>
          <w:p w14:paraId="2505600C"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1</w:t>
            </w:r>
          </w:p>
        </w:tc>
      </w:tr>
      <w:tr w:rsidR="00FB6617" w:rsidRPr="00FB6617" w14:paraId="519356A0" w14:textId="77777777" w:rsidTr="00FB6617">
        <w:trPr>
          <w:trHeight w:val="340"/>
          <w:tblCellSpacing w:w="15" w:type="dxa"/>
        </w:trPr>
        <w:tc>
          <w:tcPr>
            <w:tcW w:w="351" w:type="dxa"/>
            <w:vAlign w:val="center"/>
            <w:hideMark/>
          </w:tcPr>
          <w:p w14:paraId="43A7B545"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r w:rsidRPr="00FB6617">
              <w:rPr>
                <w:rFonts w:eastAsia="Calibri" w:cs="Arial"/>
                <w:b/>
                <w:bCs/>
                <w:sz w:val="20"/>
                <w:lang w:val="de-AT" w:eastAsia="en-US"/>
              </w:rPr>
              <w:t>A</w:t>
            </w:r>
          </w:p>
        </w:tc>
        <w:tc>
          <w:tcPr>
            <w:tcW w:w="4719" w:type="dxa"/>
            <w:vAlign w:val="center"/>
            <w:hideMark/>
          </w:tcPr>
          <w:p w14:paraId="13E1F85A"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Alter 65–74 Jahre</w:t>
            </w:r>
          </w:p>
        </w:tc>
        <w:tc>
          <w:tcPr>
            <w:tcW w:w="959" w:type="dxa"/>
            <w:vAlign w:val="center"/>
            <w:hideMark/>
          </w:tcPr>
          <w:p w14:paraId="5F0157D4"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1</w:t>
            </w:r>
          </w:p>
        </w:tc>
      </w:tr>
      <w:tr w:rsidR="00FB6617" w:rsidRPr="00FB6617" w14:paraId="17F0B530" w14:textId="77777777" w:rsidTr="00FB6617">
        <w:trPr>
          <w:trHeight w:val="172"/>
          <w:tblCellSpacing w:w="15" w:type="dxa"/>
        </w:trPr>
        <w:tc>
          <w:tcPr>
            <w:tcW w:w="351" w:type="dxa"/>
            <w:vAlign w:val="center"/>
            <w:hideMark/>
          </w:tcPr>
          <w:p w14:paraId="1C6F2692"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t>
            </w:r>
            <w:r w:rsidRPr="00FB6617">
              <w:rPr>
                <w:rFonts w:eastAsia="Calibri" w:cs="Arial"/>
                <w:b/>
                <w:bCs/>
                <w:sz w:val="20"/>
                <w:lang w:val="de-AT" w:eastAsia="en-US"/>
              </w:rPr>
              <w:t>Sc</w:t>
            </w:r>
          </w:p>
        </w:tc>
        <w:tc>
          <w:tcPr>
            <w:tcW w:w="4719" w:type="dxa"/>
            <w:vAlign w:val="center"/>
            <w:hideMark/>
          </w:tcPr>
          <w:p w14:paraId="6F277ED6"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Weibliches Geschlecht (</w:t>
            </w:r>
            <w:r w:rsidRPr="00FB6617">
              <w:rPr>
                <w:rFonts w:eastAsia="Calibri" w:cs="Arial"/>
                <w:i/>
                <w:iCs/>
                <w:sz w:val="20"/>
                <w:lang w:val="de-AT" w:eastAsia="en-US"/>
              </w:rPr>
              <w:t xml:space="preserve">engl. </w:t>
            </w:r>
            <w:r w:rsidRPr="00FB6617">
              <w:rPr>
                <w:rFonts w:eastAsia="Calibri" w:cs="Arial"/>
                <w:b/>
                <w:bCs/>
                <w:i/>
                <w:iCs/>
                <w:sz w:val="20"/>
                <w:lang w:val="de-AT" w:eastAsia="en-US"/>
              </w:rPr>
              <w:t>S</w:t>
            </w:r>
            <w:r w:rsidRPr="00FB6617">
              <w:rPr>
                <w:rFonts w:eastAsia="Calibri" w:cs="Arial"/>
                <w:i/>
                <w:iCs/>
                <w:sz w:val="20"/>
                <w:lang w:val="de-AT" w:eastAsia="en-US"/>
              </w:rPr>
              <w:t xml:space="preserve">ex </w:t>
            </w:r>
            <w:r w:rsidRPr="00FB6617">
              <w:rPr>
                <w:rFonts w:eastAsia="Calibri" w:cs="Arial"/>
                <w:b/>
                <w:bCs/>
                <w:i/>
                <w:iCs/>
                <w:sz w:val="20"/>
                <w:lang w:val="de-AT" w:eastAsia="en-US"/>
              </w:rPr>
              <w:t>c</w:t>
            </w:r>
            <w:r w:rsidRPr="00FB6617">
              <w:rPr>
                <w:rFonts w:eastAsia="Calibri" w:cs="Arial"/>
                <w:i/>
                <w:iCs/>
                <w:sz w:val="20"/>
                <w:lang w:val="de-AT" w:eastAsia="en-US"/>
              </w:rPr>
              <w:t>ategory</w:t>
            </w:r>
            <w:r w:rsidRPr="00FB6617">
              <w:rPr>
                <w:rFonts w:eastAsia="Calibri" w:cs="Arial"/>
                <w:sz w:val="20"/>
                <w:lang w:val="de-AT" w:eastAsia="en-US"/>
              </w:rPr>
              <w:t>)</w:t>
            </w:r>
          </w:p>
        </w:tc>
        <w:tc>
          <w:tcPr>
            <w:tcW w:w="959" w:type="dxa"/>
            <w:vAlign w:val="center"/>
            <w:hideMark/>
          </w:tcPr>
          <w:p w14:paraId="5939C2BD"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1</w:t>
            </w:r>
          </w:p>
        </w:tc>
      </w:tr>
    </w:tbl>
    <w:tbl>
      <w:tblPr>
        <w:tblpPr w:leftFromText="141" w:rightFromText="141" w:vertAnchor="text" w:horzAnchor="margin" w:tblpX="284" w:tblpY="143"/>
        <w:tblW w:w="3360" w:type="pct"/>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51"/>
        <w:gridCol w:w="3206"/>
      </w:tblGrid>
      <w:tr w:rsidR="00FB6617" w:rsidRPr="00FB6617" w14:paraId="11E1E3D8" w14:textId="77777777" w:rsidTr="00FB6617">
        <w:trPr>
          <w:trHeight w:val="340"/>
          <w:tblCellSpacing w:w="15" w:type="dxa"/>
        </w:trPr>
        <w:tc>
          <w:tcPr>
            <w:tcW w:w="2360" w:type="pct"/>
            <w:vAlign w:val="center"/>
            <w:hideMark/>
          </w:tcPr>
          <w:p w14:paraId="0863B4D4" w14:textId="77777777" w:rsidR="00FB6617" w:rsidRPr="00FB6617" w:rsidRDefault="00FB6617" w:rsidP="00FB6617">
            <w:pPr>
              <w:suppressAutoHyphens w:val="0"/>
              <w:spacing w:after="160" w:line="259" w:lineRule="auto"/>
              <w:rPr>
                <w:rFonts w:eastAsia="Calibri" w:cs="Arial"/>
                <w:b/>
                <w:bCs/>
                <w:sz w:val="20"/>
                <w:lang w:val="de-AT" w:eastAsia="en-US"/>
              </w:rPr>
            </w:pPr>
            <w:r w:rsidRPr="00FB6617">
              <w:rPr>
                <w:rFonts w:eastAsia="Calibri" w:cs="Arial"/>
                <w:b/>
                <w:bCs/>
                <w:sz w:val="20"/>
                <w:lang w:val="de-AT" w:eastAsia="en-US"/>
              </w:rPr>
              <w:t>CHA</w:t>
            </w:r>
            <w:r w:rsidRPr="00FB6617">
              <w:rPr>
                <w:rFonts w:eastAsia="Calibri" w:cs="Arial"/>
                <w:b/>
                <w:bCs/>
                <w:sz w:val="20"/>
                <w:vertAlign w:val="subscript"/>
                <w:lang w:val="de-AT" w:eastAsia="en-US"/>
              </w:rPr>
              <w:t>2</w:t>
            </w:r>
            <w:r w:rsidRPr="00FB6617">
              <w:rPr>
                <w:rFonts w:eastAsia="Calibri" w:cs="Arial"/>
                <w:b/>
                <w:bCs/>
                <w:sz w:val="20"/>
                <w:lang w:val="de-AT" w:eastAsia="en-US"/>
              </w:rPr>
              <w:t>DS</w:t>
            </w:r>
            <w:r w:rsidRPr="00FB6617">
              <w:rPr>
                <w:rFonts w:eastAsia="Calibri" w:cs="Arial"/>
                <w:b/>
                <w:bCs/>
                <w:sz w:val="20"/>
                <w:vertAlign w:val="subscript"/>
                <w:lang w:val="de-AT" w:eastAsia="en-US"/>
              </w:rPr>
              <w:t>2</w:t>
            </w:r>
            <w:r w:rsidRPr="00FB6617">
              <w:rPr>
                <w:rFonts w:eastAsia="Calibri" w:cs="Arial"/>
                <w:b/>
                <w:bCs/>
                <w:sz w:val="20"/>
                <w:lang w:val="de-AT" w:eastAsia="en-US"/>
              </w:rPr>
              <w:t>-VASc Score</w:t>
            </w:r>
          </w:p>
        </w:tc>
        <w:tc>
          <w:tcPr>
            <w:tcW w:w="2566" w:type="pct"/>
            <w:vAlign w:val="center"/>
            <w:hideMark/>
          </w:tcPr>
          <w:p w14:paraId="741CD9F1" w14:textId="77777777" w:rsidR="00FB6617" w:rsidRPr="00FB6617" w:rsidRDefault="00FB6617" w:rsidP="00FB6617">
            <w:pPr>
              <w:suppressAutoHyphens w:val="0"/>
              <w:spacing w:after="160" w:line="259" w:lineRule="auto"/>
              <w:jc w:val="center"/>
              <w:rPr>
                <w:rFonts w:eastAsia="Calibri" w:cs="Arial"/>
                <w:b/>
                <w:bCs/>
                <w:sz w:val="20"/>
                <w:lang w:val="de-AT" w:eastAsia="en-US"/>
              </w:rPr>
            </w:pPr>
            <w:r w:rsidRPr="00FB6617">
              <w:rPr>
                <w:rFonts w:eastAsia="Calibri" w:cs="Arial"/>
                <w:b/>
                <w:bCs/>
                <w:sz w:val="20"/>
                <w:lang w:val="de-AT" w:eastAsia="en-US"/>
              </w:rPr>
              <w:t>Schlaganfallrisiko in % pro Jahr</w:t>
            </w:r>
          </w:p>
        </w:tc>
      </w:tr>
      <w:tr w:rsidR="00FB6617" w:rsidRPr="00FB6617" w14:paraId="45FE6905" w14:textId="77777777" w:rsidTr="00FB6617">
        <w:trPr>
          <w:trHeight w:val="340"/>
          <w:tblCellSpacing w:w="15" w:type="dxa"/>
        </w:trPr>
        <w:tc>
          <w:tcPr>
            <w:tcW w:w="2360" w:type="pct"/>
            <w:vAlign w:val="center"/>
            <w:hideMark/>
          </w:tcPr>
          <w:p w14:paraId="21EEA186"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0</w:t>
            </w:r>
          </w:p>
        </w:tc>
        <w:tc>
          <w:tcPr>
            <w:tcW w:w="2566" w:type="pct"/>
            <w:vAlign w:val="center"/>
            <w:hideMark/>
          </w:tcPr>
          <w:p w14:paraId="5AB7532A"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0</w:t>
            </w:r>
          </w:p>
        </w:tc>
      </w:tr>
      <w:tr w:rsidR="00FB6617" w:rsidRPr="00FB6617" w14:paraId="3D442E5B" w14:textId="77777777" w:rsidTr="00FB6617">
        <w:trPr>
          <w:trHeight w:val="340"/>
          <w:tblCellSpacing w:w="15" w:type="dxa"/>
        </w:trPr>
        <w:tc>
          <w:tcPr>
            <w:tcW w:w="2360" w:type="pct"/>
            <w:vAlign w:val="center"/>
            <w:hideMark/>
          </w:tcPr>
          <w:p w14:paraId="4C0FBAD5"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1</w:t>
            </w:r>
          </w:p>
        </w:tc>
        <w:tc>
          <w:tcPr>
            <w:tcW w:w="2566" w:type="pct"/>
            <w:vAlign w:val="center"/>
            <w:hideMark/>
          </w:tcPr>
          <w:p w14:paraId="127F6B4D"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1.3</w:t>
            </w:r>
          </w:p>
        </w:tc>
      </w:tr>
      <w:tr w:rsidR="00FB6617" w:rsidRPr="00FB6617" w14:paraId="29C3824F" w14:textId="77777777" w:rsidTr="00FB6617">
        <w:trPr>
          <w:trHeight w:val="340"/>
          <w:tblCellSpacing w:w="15" w:type="dxa"/>
        </w:trPr>
        <w:tc>
          <w:tcPr>
            <w:tcW w:w="2360" w:type="pct"/>
            <w:vAlign w:val="center"/>
            <w:hideMark/>
          </w:tcPr>
          <w:p w14:paraId="7BB33A89"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2</w:t>
            </w:r>
          </w:p>
        </w:tc>
        <w:tc>
          <w:tcPr>
            <w:tcW w:w="2566" w:type="pct"/>
            <w:vAlign w:val="center"/>
            <w:hideMark/>
          </w:tcPr>
          <w:p w14:paraId="25D9A60A"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2.2</w:t>
            </w:r>
          </w:p>
        </w:tc>
      </w:tr>
      <w:tr w:rsidR="00FB6617" w:rsidRPr="00FB6617" w14:paraId="52B5A464" w14:textId="77777777" w:rsidTr="00FB6617">
        <w:trPr>
          <w:trHeight w:val="340"/>
          <w:tblCellSpacing w:w="15" w:type="dxa"/>
        </w:trPr>
        <w:tc>
          <w:tcPr>
            <w:tcW w:w="2360" w:type="pct"/>
            <w:vAlign w:val="center"/>
            <w:hideMark/>
          </w:tcPr>
          <w:p w14:paraId="4C6ADEC6"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3</w:t>
            </w:r>
          </w:p>
        </w:tc>
        <w:tc>
          <w:tcPr>
            <w:tcW w:w="2566" w:type="pct"/>
            <w:vAlign w:val="center"/>
            <w:hideMark/>
          </w:tcPr>
          <w:p w14:paraId="3AF1361C"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3.2</w:t>
            </w:r>
          </w:p>
        </w:tc>
      </w:tr>
      <w:tr w:rsidR="00FB6617" w:rsidRPr="00FB6617" w14:paraId="2DA96674" w14:textId="77777777" w:rsidTr="00FB6617">
        <w:trPr>
          <w:trHeight w:val="340"/>
          <w:tblCellSpacing w:w="15" w:type="dxa"/>
        </w:trPr>
        <w:tc>
          <w:tcPr>
            <w:tcW w:w="2360" w:type="pct"/>
            <w:vAlign w:val="center"/>
            <w:hideMark/>
          </w:tcPr>
          <w:p w14:paraId="1D707077"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4</w:t>
            </w:r>
          </w:p>
        </w:tc>
        <w:tc>
          <w:tcPr>
            <w:tcW w:w="2566" w:type="pct"/>
            <w:vAlign w:val="center"/>
            <w:hideMark/>
          </w:tcPr>
          <w:p w14:paraId="7D973A6D"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4.0</w:t>
            </w:r>
          </w:p>
        </w:tc>
      </w:tr>
      <w:tr w:rsidR="00FB6617" w:rsidRPr="00FB6617" w14:paraId="707430D8" w14:textId="77777777" w:rsidTr="00FB6617">
        <w:trPr>
          <w:trHeight w:val="340"/>
          <w:tblCellSpacing w:w="15" w:type="dxa"/>
        </w:trPr>
        <w:tc>
          <w:tcPr>
            <w:tcW w:w="2360" w:type="pct"/>
            <w:vAlign w:val="center"/>
            <w:hideMark/>
          </w:tcPr>
          <w:p w14:paraId="56CC378C"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5</w:t>
            </w:r>
          </w:p>
        </w:tc>
        <w:tc>
          <w:tcPr>
            <w:tcW w:w="2566" w:type="pct"/>
            <w:vAlign w:val="center"/>
            <w:hideMark/>
          </w:tcPr>
          <w:p w14:paraId="737BD3AB"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6.7</w:t>
            </w:r>
          </w:p>
        </w:tc>
      </w:tr>
      <w:tr w:rsidR="00FB6617" w:rsidRPr="00FB6617" w14:paraId="1E6FC528" w14:textId="77777777" w:rsidTr="00FB6617">
        <w:trPr>
          <w:trHeight w:val="340"/>
          <w:tblCellSpacing w:w="15" w:type="dxa"/>
        </w:trPr>
        <w:tc>
          <w:tcPr>
            <w:tcW w:w="2360" w:type="pct"/>
            <w:vAlign w:val="center"/>
            <w:hideMark/>
          </w:tcPr>
          <w:p w14:paraId="3482B3B3"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6</w:t>
            </w:r>
          </w:p>
        </w:tc>
        <w:tc>
          <w:tcPr>
            <w:tcW w:w="2566" w:type="pct"/>
            <w:vAlign w:val="center"/>
            <w:hideMark/>
          </w:tcPr>
          <w:p w14:paraId="15349CCB"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9.8</w:t>
            </w:r>
          </w:p>
        </w:tc>
      </w:tr>
      <w:tr w:rsidR="00FB6617" w:rsidRPr="00FB6617" w14:paraId="65F65B4A" w14:textId="77777777" w:rsidTr="00FB6617">
        <w:trPr>
          <w:trHeight w:val="340"/>
          <w:tblCellSpacing w:w="15" w:type="dxa"/>
        </w:trPr>
        <w:tc>
          <w:tcPr>
            <w:tcW w:w="2360" w:type="pct"/>
            <w:vAlign w:val="center"/>
            <w:hideMark/>
          </w:tcPr>
          <w:p w14:paraId="40EB45DB"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7</w:t>
            </w:r>
          </w:p>
        </w:tc>
        <w:tc>
          <w:tcPr>
            <w:tcW w:w="2566" w:type="pct"/>
            <w:vAlign w:val="center"/>
            <w:hideMark/>
          </w:tcPr>
          <w:p w14:paraId="1CE3B07D"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9.6</w:t>
            </w:r>
          </w:p>
        </w:tc>
      </w:tr>
      <w:tr w:rsidR="00FB6617" w:rsidRPr="00FB6617" w14:paraId="08E8644E" w14:textId="77777777" w:rsidTr="00FB6617">
        <w:trPr>
          <w:trHeight w:val="340"/>
          <w:tblCellSpacing w:w="15" w:type="dxa"/>
        </w:trPr>
        <w:tc>
          <w:tcPr>
            <w:tcW w:w="2360" w:type="pct"/>
            <w:vAlign w:val="center"/>
            <w:hideMark/>
          </w:tcPr>
          <w:p w14:paraId="37190258"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8</w:t>
            </w:r>
          </w:p>
        </w:tc>
        <w:tc>
          <w:tcPr>
            <w:tcW w:w="2566" w:type="pct"/>
            <w:vAlign w:val="center"/>
            <w:hideMark/>
          </w:tcPr>
          <w:p w14:paraId="557BC95A"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12.5</w:t>
            </w:r>
          </w:p>
        </w:tc>
      </w:tr>
      <w:tr w:rsidR="00FB6617" w:rsidRPr="00FB6617" w14:paraId="6A05B4FF" w14:textId="77777777" w:rsidTr="00FB6617">
        <w:trPr>
          <w:trHeight w:val="340"/>
          <w:tblCellSpacing w:w="15" w:type="dxa"/>
        </w:trPr>
        <w:tc>
          <w:tcPr>
            <w:tcW w:w="2360" w:type="pct"/>
            <w:vAlign w:val="center"/>
            <w:hideMark/>
          </w:tcPr>
          <w:p w14:paraId="565CB94F"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b/>
                <w:bCs/>
                <w:sz w:val="20"/>
                <w:lang w:val="de-AT" w:eastAsia="en-US"/>
              </w:rPr>
              <w:t>9</w:t>
            </w:r>
          </w:p>
        </w:tc>
        <w:tc>
          <w:tcPr>
            <w:tcW w:w="2566" w:type="pct"/>
            <w:vAlign w:val="center"/>
            <w:hideMark/>
          </w:tcPr>
          <w:p w14:paraId="3E3DF5A6" w14:textId="77777777" w:rsidR="00FB6617" w:rsidRPr="00FB6617" w:rsidRDefault="00FB6617" w:rsidP="00FB6617">
            <w:pPr>
              <w:suppressAutoHyphens w:val="0"/>
              <w:spacing w:after="160" w:line="259" w:lineRule="auto"/>
              <w:jc w:val="center"/>
              <w:rPr>
                <w:rFonts w:eastAsia="Calibri" w:cs="Arial"/>
                <w:sz w:val="20"/>
                <w:lang w:val="de-AT" w:eastAsia="en-US"/>
              </w:rPr>
            </w:pPr>
            <w:r w:rsidRPr="00FB6617">
              <w:rPr>
                <w:rFonts w:eastAsia="Calibri" w:cs="Arial"/>
                <w:sz w:val="20"/>
                <w:lang w:val="de-AT" w:eastAsia="en-US"/>
              </w:rPr>
              <w:t>15.2</w:t>
            </w:r>
          </w:p>
        </w:tc>
      </w:tr>
    </w:tbl>
    <w:p w14:paraId="77FD96B7"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68BE2E4"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F8C1AC5" w14:textId="77777777" w:rsidR="00FB6617" w:rsidRPr="00FB6617" w:rsidRDefault="00FB6617" w:rsidP="00FB6617">
      <w:pPr>
        <w:suppressAutoHyphens w:val="0"/>
        <w:spacing w:after="160" w:line="259" w:lineRule="auto"/>
        <w:rPr>
          <w:rFonts w:eastAsia="Calibri" w:cs="Arial"/>
          <w:sz w:val="24"/>
          <w:szCs w:val="24"/>
          <w:lang w:val="de-AT" w:eastAsia="en-US"/>
        </w:rPr>
      </w:pPr>
    </w:p>
    <w:p w14:paraId="4CEBDE84" w14:textId="77777777" w:rsidR="00FB6617" w:rsidRPr="00FB6617" w:rsidRDefault="00FB6617" w:rsidP="00FB6617">
      <w:pPr>
        <w:suppressAutoHyphens w:val="0"/>
        <w:spacing w:after="160" w:line="259" w:lineRule="auto"/>
        <w:rPr>
          <w:rFonts w:cs="Arial"/>
          <w:sz w:val="24"/>
          <w:szCs w:val="24"/>
          <w:lang w:val="de-AT" w:eastAsia="de-AT"/>
        </w:rPr>
      </w:pPr>
      <w:r w:rsidRPr="00FB6617">
        <w:rPr>
          <w:rFonts w:cs="Arial"/>
          <w:sz w:val="24"/>
          <w:szCs w:val="24"/>
          <w:lang w:val="de-AT" w:eastAsia="de-AT"/>
        </w:rPr>
        <w:br w:type="page"/>
      </w:r>
    </w:p>
    <w:p w14:paraId="0FC45DD3" w14:textId="77777777" w:rsidR="00FB6617" w:rsidRPr="00FB6617" w:rsidRDefault="00FB6617" w:rsidP="00AE0A01">
      <w:pPr>
        <w:pStyle w:val="Listenabsatz"/>
        <w:numPr>
          <w:ilvl w:val="3"/>
          <w:numId w:val="21"/>
        </w:numPr>
        <w:tabs>
          <w:tab w:val="left" w:pos="1276"/>
        </w:tabs>
        <w:suppressAutoHyphens w:val="0"/>
        <w:spacing w:before="100" w:beforeAutospacing="1" w:after="100" w:afterAutospacing="1"/>
        <w:ind w:left="993" w:hanging="993"/>
        <w:outlineLvl w:val="1"/>
        <w:rPr>
          <w:rFonts w:cs="Arial"/>
          <w:bCs/>
          <w:i/>
          <w:iCs/>
          <w:color w:val="2E74B5"/>
          <w:sz w:val="24"/>
          <w:szCs w:val="24"/>
          <w:lang w:val="de-AT" w:eastAsia="de-AT"/>
        </w:rPr>
      </w:pPr>
      <w:bookmarkStart w:id="37" w:name="_Toc485113966"/>
      <w:r w:rsidRPr="00FB6617">
        <w:rPr>
          <w:rFonts w:cs="Arial"/>
          <w:bCs/>
          <w:i/>
          <w:iCs/>
          <w:color w:val="2E74B5"/>
          <w:sz w:val="24"/>
          <w:szCs w:val="24"/>
          <w:lang w:val="de-AT" w:eastAsia="de-AT"/>
        </w:rPr>
        <w:lastRenderedPageBreak/>
        <w:t>HAS-BLED – Score</w:t>
      </w:r>
      <w:bookmarkEnd w:id="37"/>
    </w:p>
    <w:p w14:paraId="7B502265" w14:textId="77777777" w:rsidR="00FB6617" w:rsidRPr="00FB6617" w:rsidRDefault="00FB6617" w:rsidP="00FB6617">
      <w:pPr>
        <w:suppressAutoHyphens w:val="0"/>
        <w:spacing w:after="160" w:line="259" w:lineRule="auto"/>
        <w:rPr>
          <w:rFonts w:cs="Arial"/>
          <w:sz w:val="24"/>
          <w:szCs w:val="24"/>
          <w:lang w:val="de-AT" w:eastAsia="de-AT"/>
        </w:rPr>
      </w:pPr>
    </w:p>
    <w:p w14:paraId="4C44661D" w14:textId="77777777" w:rsidR="00FB6617" w:rsidRPr="00FB6617" w:rsidRDefault="00FB6617" w:rsidP="00FB6617">
      <w:pPr>
        <w:suppressAutoHyphens w:val="0"/>
        <w:spacing w:after="160" w:line="259" w:lineRule="auto"/>
        <w:rPr>
          <w:rFonts w:cs="Arial"/>
          <w:sz w:val="24"/>
          <w:szCs w:val="24"/>
          <w:lang w:val="de-AT" w:eastAsia="de-AT"/>
        </w:rPr>
      </w:pPr>
      <w:r w:rsidRPr="00FB6617">
        <w:rPr>
          <w:rFonts w:cs="Arial"/>
          <w:sz w:val="24"/>
          <w:szCs w:val="24"/>
          <w:lang w:val="de-AT" w:eastAsia="de-AT"/>
        </w:rPr>
        <w:t xml:space="preserve">folgende </w:t>
      </w:r>
      <w:r w:rsidRPr="00FB6617">
        <w:rPr>
          <w:rFonts w:cs="Arial"/>
          <w:bCs/>
          <w:sz w:val="24"/>
          <w:szCs w:val="24"/>
          <w:lang w:val="de-AT" w:eastAsia="de-AT"/>
        </w:rPr>
        <w:t>9 klinische Befunde</w:t>
      </w:r>
      <w:r w:rsidRPr="00FB6617">
        <w:rPr>
          <w:rFonts w:cs="Arial"/>
          <w:sz w:val="24"/>
          <w:szCs w:val="24"/>
          <w:lang w:val="de-AT" w:eastAsia="de-AT"/>
        </w:rPr>
        <w:t xml:space="preserve"> finden mit </w:t>
      </w:r>
      <w:r w:rsidRPr="00FB6617">
        <w:rPr>
          <w:rFonts w:cs="Arial"/>
          <w:bCs/>
          <w:sz w:val="24"/>
          <w:szCs w:val="24"/>
          <w:lang w:val="de-AT" w:eastAsia="de-AT"/>
        </w:rPr>
        <w:t xml:space="preserve">jeweils 1 Punkt </w:t>
      </w:r>
      <w:r w:rsidRPr="00FB6617">
        <w:rPr>
          <w:rFonts w:cs="Arial"/>
          <w:sz w:val="24"/>
          <w:szCs w:val="24"/>
          <w:lang w:val="de-AT" w:eastAsia="de-AT"/>
        </w:rPr>
        <w:t>in die Berechnung Eingang:</w:t>
      </w:r>
    </w:p>
    <w:tbl>
      <w:tblPr>
        <w:tblStyle w:val="Tabellenraster1"/>
        <w:tblpPr w:leftFromText="141" w:rightFromText="141" w:vertAnchor="text" w:horzAnchor="margin" w:tblpY="1125"/>
        <w:tblW w:w="5000" w:type="pct"/>
        <w:tblLook w:val="04A0" w:firstRow="1" w:lastRow="0" w:firstColumn="1" w:lastColumn="0" w:noHBand="0" w:noVBand="1"/>
      </w:tblPr>
      <w:tblGrid>
        <w:gridCol w:w="9288"/>
      </w:tblGrid>
      <w:tr w:rsidR="00FB6617" w:rsidRPr="00FB6617" w14:paraId="7C0FCEC8" w14:textId="77777777" w:rsidTr="00FB6617">
        <w:trPr>
          <w:trHeight w:val="271"/>
        </w:trPr>
        <w:tc>
          <w:tcPr>
            <w:tcW w:w="5000" w:type="pct"/>
          </w:tcPr>
          <w:p w14:paraId="770E5640" w14:textId="77777777" w:rsidR="00FB6617" w:rsidRPr="00FB6617" w:rsidRDefault="00FB6617" w:rsidP="00FB6617">
            <w:pPr>
              <w:suppressAutoHyphens w:val="0"/>
              <w:spacing w:after="160" w:line="259" w:lineRule="auto"/>
              <w:rPr>
                <w:rFonts w:cs="Arial"/>
                <w:sz w:val="20"/>
                <w:lang w:val="de-AT" w:eastAsia="de-AT"/>
              </w:rPr>
            </w:pPr>
            <w:r w:rsidRPr="00FB6617">
              <w:rPr>
                <w:rFonts w:cs="Arial"/>
                <w:bCs/>
                <w:sz w:val="20"/>
                <w:lang w:val="de-AT" w:eastAsia="de-AT"/>
              </w:rPr>
              <w:t>H</w:t>
            </w:r>
            <w:r w:rsidRPr="00FB6617">
              <w:rPr>
                <w:rFonts w:cs="Arial"/>
                <w:sz w:val="20"/>
                <w:lang w:val="de-AT" w:eastAsia="de-AT"/>
              </w:rPr>
              <w:t>ypertension (Hochdruck über 160 syst.)</w:t>
            </w:r>
          </w:p>
        </w:tc>
      </w:tr>
      <w:tr w:rsidR="00FB6617" w:rsidRPr="00FB6617" w14:paraId="1DF0B880" w14:textId="77777777" w:rsidTr="00FB6617">
        <w:trPr>
          <w:trHeight w:val="431"/>
        </w:trPr>
        <w:tc>
          <w:tcPr>
            <w:tcW w:w="5000" w:type="pct"/>
          </w:tcPr>
          <w:p w14:paraId="057CC07A" w14:textId="77777777" w:rsidR="00FB6617" w:rsidRPr="00FB6617" w:rsidRDefault="00FB6617" w:rsidP="00FB6617">
            <w:pPr>
              <w:suppressAutoHyphens w:val="0"/>
              <w:spacing w:after="160" w:line="259" w:lineRule="auto"/>
              <w:rPr>
                <w:rFonts w:cs="Arial"/>
                <w:sz w:val="20"/>
                <w:lang w:val="de-AT" w:eastAsia="de-AT"/>
              </w:rPr>
            </w:pPr>
            <w:r w:rsidRPr="00FB6617">
              <w:rPr>
                <w:rFonts w:cs="Arial"/>
                <w:bCs/>
                <w:sz w:val="20"/>
                <w:lang w:val="de-AT" w:eastAsia="de-AT"/>
              </w:rPr>
              <w:t>A</w:t>
            </w:r>
            <w:r w:rsidRPr="00FB6617">
              <w:rPr>
                <w:rFonts w:cs="Arial"/>
                <w:sz w:val="20"/>
                <w:lang w:val="de-AT" w:eastAsia="de-AT"/>
              </w:rPr>
              <w:t>bnormale Leberfunktion (Zirrhose oder Bilirubin mehr als doppelt oder Transaminasen mehr als dreimal die Normwerte</w:t>
            </w:r>
          </w:p>
        </w:tc>
      </w:tr>
      <w:tr w:rsidR="00FB6617" w:rsidRPr="00FB6617" w14:paraId="379768DB" w14:textId="77777777" w:rsidTr="00FB6617">
        <w:trPr>
          <w:trHeight w:val="226"/>
        </w:trPr>
        <w:tc>
          <w:tcPr>
            <w:tcW w:w="5000" w:type="pct"/>
          </w:tcPr>
          <w:p w14:paraId="36E2D879"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Abnormale Nierenfunktion (Dialyse, Nierentransplantation, Serumkreatinin über 2,2)</w:t>
            </w:r>
          </w:p>
        </w:tc>
      </w:tr>
      <w:tr w:rsidR="00FB6617" w:rsidRPr="00FB6617" w14:paraId="4947B002" w14:textId="77777777" w:rsidTr="00FB6617">
        <w:trPr>
          <w:trHeight w:val="285"/>
        </w:trPr>
        <w:tc>
          <w:tcPr>
            <w:tcW w:w="5000" w:type="pct"/>
          </w:tcPr>
          <w:p w14:paraId="469E7DAA" w14:textId="77777777" w:rsidR="00FB6617" w:rsidRPr="00FB6617" w:rsidRDefault="00FB6617" w:rsidP="00FB6617">
            <w:pPr>
              <w:suppressAutoHyphens w:val="0"/>
              <w:spacing w:after="160" w:line="259" w:lineRule="auto"/>
              <w:rPr>
                <w:rFonts w:cs="Arial"/>
                <w:sz w:val="20"/>
                <w:lang w:val="de-AT" w:eastAsia="de-AT"/>
              </w:rPr>
            </w:pPr>
            <w:r w:rsidRPr="00FB6617">
              <w:rPr>
                <w:rFonts w:cs="Arial"/>
                <w:bCs/>
                <w:sz w:val="20"/>
                <w:lang w:val="de-AT" w:eastAsia="de-AT"/>
              </w:rPr>
              <w:t>S</w:t>
            </w:r>
            <w:r w:rsidRPr="00FB6617">
              <w:rPr>
                <w:rFonts w:cs="Arial"/>
                <w:sz w:val="20"/>
                <w:lang w:val="de-AT" w:eastAsia="de-AT"/>
              </w:rPr>
              <w:t>troke (Schlaganfall)</w:t>
            </w:r>
          </w:p>
        </w:tc>
      </w:tr>
      <w:tr w:rsidR="00FB6617" w:rsidRPr="00FB6617" w14:paraId="2A56185F" w14:textId="77777777" w:rsidTr="00FB6617">
        <w:trPr>
          <w:trHeight w:val="267"/>
        </w:trPr>
        <w:tc>
          <w:tcPr>
            <w:tcW w:w="5000" w:type="pct"/>
          </w:tcPr>
          <w:p w14:paraId="5E3820FB" w14:textId="77777777" w:rsidR="00FB6617" w:rsidRPr="00FB6617" w:rsidRDefault="00FB6617" w:rsidP="00FB6617">
            <w:pPr>
              <w:suppressAutoHyphens w:val="0"/>
              <w:spacing w:after="160" w:line="259" w:lineRule="auto"/>
              <w:rPr>
                <w:rFonts w:cs="Arial"/>
                <w:sz w:val="20"/>
                <w:lang w:val="de-AT" w:eastAsia="de-AT"/>
              </w:rPr>
            </w:pPr>
            <w:r w:rsidRPr="00FB6617">
              <w:rPr>
                <w:rFonts w:cs="Arial"/>
                <w:bCs/>
                <w:sz w:val="20"/>
                <w:lang w:val="de-AT" w:eastAsia="de-AT"/>
              </w:rPr>
              <w:t>B</w:t>
            </w:r>
            <w:r w:rsidRPr="00FB6617">
              <w:rPr>
                <w:rFonts w:cs="Arial"/>
                <w:sz w:val="20"/>
                <w:lang w:val="de-AT" w:eastAsia="de-AT"/>
              </w:rPr>
              <w:t>leeding (Blutungsneigung oder Hinweise darauf, auch Anämie)</w:t>
            </w:r>
          </w:p>
        </w:tc>
      </w:tr>
      <w:tr w:rsidR="00FB6617" w:rsidRPr="00FB6617" w14:paraId="2ED9809E" w14:textId="77777777" w:rsidTr="00FB6617">
        <w:trPr>
          <w:trHeight w:val="412"/>
        </w:trPr>
        <w:tc>
          <w:tcPr>
            <w:tcW w:w="5000" w:type="pct"/>
          </w:tcPr>
          <w:p w14:paraId="43F1D086" w14:textId="77777777" w:rsidR="00FB6617" w:rsidRPr="00FB6617" w:rsidRDefault="00FB6617" w:rsidP="00FB6617">
            <w:pPr>
              <w:suppressAutoHyphens w:val="0"/>
              <w:spacing w:after="160" w:line="259" w:lineRule="auto"/>
              <w:rPr>
                <w:rFonts w:cs="Arial"/>
                <w:sz w:val="20"/>
                <w:lang w:val="de-AT" w:eastAsia="de-AT"/>
              </w:rPr>
            </w:pPr>
            <w:r w:rsidRPr="00FB6617">
              <w:rPr>
                <w:rFonts w:cs="Arial"/>
                <w:bCs/>
                <w:sz w:val="20"/>
                <w:lang w:val="de-AT" w:eastAsia="de-AT"/>
              </w:rPr>
              <w:t>L</w:t>
            </w:r>
            <w:r w:rsidRPr="00FB6617">
              <w:rPr>
                <w:rFonts w:cs="Arial"/>
                <w:sz w:val="20"/>
                <w:lang w:val="de-AT" w:eastAsia="de-AT"/>
              </w:rPr>
              <w:t>abile INRs (wenn der INR stark schwankt oder weniger als 60% der Werte im therapeutischen Bereich liegen)</w:t>
            </w:r>
          </w:p>
        </w:tc>
      </w:tr>
      <w:tr w:rsidR="00FB6617" w:rsidRPr="00FB6617" w14:paraId="3EEFA93D" w14:textId="77777777" w:rsidTr="00FB6617">
        <w:trPr>
          <w:trHeight w:val="235"/>
        </w:trPr>
        <w:tc>
          <w:tcPr>
            <w:tcW w:w="5000" w:type="pct"/>
          </w:tcPr>
          <w:p w14:paraId="6928025D" w14:textId="77777777" w:rsidR="00FB6617" w:rsidRPr="00FB6617" w:rsidRDefault="00FB6617" w:rsidP="00FB6617">
            <w:pPr>
              <w:suppressAutoHyphens w:val="0"/>
              <w:spacing w:after="160" w:line="259" w:lineRule="auto"/>
              <w:rPr>
                <w:rFonts w:cs="Arial"/>
                <w:sz w:val="20"/>
                <w:lang w:val="de-AT" w:eastAsia="de-AT"/>
              </w:rPr>
            </w:pPr>
            <w:r w:rsidRPr="00FB6617">
              <w:rPr>
                <w:rFonts w:cs="Arial"/>
                <w:bCs/>
                <w:sz w:val="20"/>
                <w:lang w:val="de-AT" w:eastAsia="de-AT"/>
              </w:rPr>
              <w:t>E</w:t>
            </w:r>
            <w:r w:rsidRPr="00FB6617">
              <w:rPr>
                <w:rFonts w:cs="Arial"/>
                <w:sz w:val="20"/>
                <w:lang w:val="de-AT" w:eastAsia="de-AT"/>
              </w:rPr>
              <w:t>lderly (älter als 65 Jahre)</w:t>
            </w:r>
          </w:p>
        </w:tc>
      </w:tr>
      <w:tr w:rsidR="00FB6617" w:rsidRPr="00FB6617" w14:paraId="2683AA9D" w14:textId="77777777" w:rsidTr="00FB6617">
        <w:trPr>
          <w:trHeight w:val="408"/>
        </w:trPr>
        <w:tc>
          <w:tcPr>
            <w:tcW w:w="5000" w:type="pct"/>
          </w:tcPr>
          <w:p w14:paraId="0B3C61E1" w14:textId="77777777" w:rsidR="00FB6617" w:rsidRPr="00FB6617" w:rsidRDefault="00FB6617" w:rsidP="00FB6617">
            <w:pPr>
              <w:suppressAutoHyphens w:val="0"/>
              <w:spacing w:after="160" w:line="259" w:lineRule="auto"/>
              <w:rPr>
                <w:rFonts w:cs="Arial"/>
                <w:sz w:val="20"/>
                <w:lang w:val="de-AT" w:eastAsia="de-AT"/>
              </w:rPr>
            </w:pPr>
            <w:r w:rsidRPr="00FB6617">
              <w:rPr>
                <w:rFonts w:cs="Arial"/>
                <w:bCs/>
                <w:sz w:val="20"/>
                <w:lang w:val="de-AT" w:eastAsia="de-AT"/>
              </w:rPr>
              <w:t>D</w:t>
            </w:r>
            <w:r w:rsidRPr="00FB6617">
              <w:rPr>
                <w:rFonts w:cs="Arial"/>
                <w:sz w:val="20"/>
                <w:lang w:val="de-AT" w:eastAsia="de-AT"/>
              </w:rPr>
              <w:t>rugs (gleichzeitige Einnahme von Medikamenten die die Blutungsneigung erhöhen, etwa Aspirin, Rheumamittel)</w:t>
            </w:r>
          </w:p>
        </w:tc>
      </w:tr>
      <w:tr w:rsidR="00FB6617" w:rsidRPr="00FB6617" w14:paraId="233A7790" w14:textId="77777777" w:rsidTr="00FB6617">
        <w:trPr>
          <w:trHeight w:val="93"/>
        </w:trPr>
        <w:tc>
          <w:tcPr>
            <w:tcW w:w="5000" w:type="pct"/>
          </w:tcPr>
          <w:p w14:paraId="24351384"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Alkohol</w:t>
            </w:r>
          </w:p>
        </w:tc>
      </w:tr>
    </w:tbl>
    <w:p w14:paraId="1509832A" w14:textId="77777777" w:rsidR="00FB6617" w:rsidRPr="00FB6617" w:rsidRDefault="00FB6617" w:rsidP="00FB6617">
      <w:pPr>
        <w:suppressAutoHyphens w:val="0"/>
        <w:spacing w:after="160" w:line="259" w:lineRule="auto"/>
        <w:rPr>
          <w:rFonts w:cs="Arial"/>
          <w:sz w:val="24"/>
          <w:szCs w:val="24"/>
          <w:lang w:val="de-AT" w:eastAsia="de-AT"/>
        </w:rPr>
      </w:pPr>
      <w:r w:rsidRPr="00FB6617">
        <w:rPr>
          <w:rFonts w:cs="Arial"/>
          <w:sz w:val="24"/>
          <w:szCs w:val="24"/>
          <w:lang w:val="de-AT" w:eastAsia="de-AT"/>
        </w:rPr>
        <w:t xml:space="preserve">Ein HAS-BLED-Score von </w:t>
      </w:r>
      <w:r w:rsidRPr="00FB6617">
        <w:rPr>
          <w:rFonts w:cs="Arial"/>
          <w:bCs/>
          <w:sz w:val="24"/>
          <w:szCs w:val="24"/>
          <w:lang w:val="de-AT" w:eastAsia="de-AT"/>
        </w:rPr>
        <w:t>3</w:t>
      </w:r>
      <w:r w:rsidRPr="00FB6617">
        <w:rPr>
          <w:rFonts w:cs="Arial"/>
          <w:sz w:val="24"/>
          <w:szCs w:val="24"/>
          <w:lang w:val="de-AT" w:eastAsia="de-AT"/>
        </w:rPr>
        <w:t xml:space="preserve"> oder darüber (Maximalwert wäre 9) </w:t>
      </w:r>
      <w:r w:rsidRPr="00FB6617">
        <w:rPr>
          <w:rFonts w:cs="Arial"/>
          <w:bCs/>
          <w:sz w:val="24"/>
          <w:szCs w:val="24"/>
          <w:lang w:val="de-AT" w:eastAsia="de-AT"/>
        </w:rPr>
        <w:t>bedeutet "hohes Risiko" für Blutungen</w:t>
      </w:r>
      <w:r w:rsidRPr="00FB6617">
        <w:rPr>
          <w:rFonts w:cs="Arial"/>
          <w:sz w:val="24"/>
          <w:szCs w:val="24"/>
          <w:lang w:val="de-AT" w:eastAsia="de-AT"/>
        </w:rPr>
        <w:t>; diese Patienten brauchen "some caution" (eine gewisse Vorsicht) und regelmäßige Neubewertung der Situation.</w:t>
      </w:r>
    </w:p>
    <w:p w14:paraId="28F9B069" w14:textId="77777777" w:rsidR="00FB6617" w:rsidRPr="00FB6617" w:rsidRDefault="00FB6617" w:rsidP="00FB6617">
      <w:pPr>
        <w:suppressAutoHyphens w:val="0"/>
        <w:spacing w:after="160" w:line="259" w:lineRule="auto"/>
        <w:rPr>
          <w:rFonts w:cs="Arial"/>
          <w:sz w:val="24"/>
          <w:szCs w:val="24"/>
          <w:lang w:val="de-AT" w:eastAsia="de-AT"/>
        </w:rPr>
      </w:pPr>
    </w:p>
    <w:p w14:paraId="0DF170EF" w14:textId="77777777" w:rsidR="00FB6617" w:rsidRPr="00FB6617" w:rsidRDefault="00FB6617" w:rsidP="00FB6617">
      <w:pPr>
        <w:suppressAutoHyphens w:val="0"/>
        <w:spacing w:after="160" w:line="259" w:lineRule="auto"/>
        <w:rPr>
          <w:rFonts w:cs="Arial"/>
          <w:sz w:val="24"/>
          <w:szCs w:val="24"/>
          <w:lang w:val="de-AT" w:eastAsia="de-AT"/>
        </w:rPr>
      </w:pPr>
    </w:p>
    <w:p w14:paraId="02862A90" w14:textId="77777777" w:rsidR="00FB6617" w:rsidRPr="00FB6617" w:rsidRDefault="00FB6617" w:rsidP="00FB6617">
      <w:pPr>
        <w:suppressAutoHyphens w:val="0"/>
        <w:spacing w:after="160" w:line="259" w:lineRule="auto"/>
        <w:rPr>
          <w:rFonts w:cs="Arial"/>
          <w:sz w:val="24"/>
          <w:szCs w:val="24"/>
          <w:lang w:val="de-AT" w:eastAsia="de-AT"/>
        </w:rPr>
      </w:pPr>
    </w:p>
    <w:p w14:paraId="701B9074" w14:textId="77777777" w:rsidR="00FB6617" w:rsidRPr="00FB6617" w:rsidRDefault="00FB6617" w:rsidP="00FB6617">
      <w:pPr>
        <w:suppressAutoHyphens w:val="0"/>
        <w:spacing w:after="160" w:line="259" w:lineRule="auto"/>
        <w:rPr>
          <w:rFonts w:eastAsia="Calibri" w:cs="Arial"/>
          <w:sz w:val="24"/>
          <w:szCs w:val="24"/>
          <w:lang w:val="de-AT" w:eastAsia="en-US"/>
        </w:rPr>
      </w:pPr>
    </w:p>
    <w:p w14:paraId="6C81B08B"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465EC5BF"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38" w:name="_Toc485113967"/>
      <w:r w:rsidRPr="00FB6617">
        <w:rPr>
          <w:rFonts w:cs="Arial"/>
          <w:color w:val="1F4D78"/>
          <w:sz w:val="24"/>
          <w:szCs w:val="24"/>
          <w:lang w:val="de-AT" w:eastAsia="en-US"/>
        </w:rPr>
        <w:lastRenderedPageBreak/>
        <w:t>Thromboembolierisiko gegen Blutungsrisiko</w:t>
      </w:r>
      <w:bookmarkEnd w:id="38"/>
    </w:p>
    <w:p w14:paraId="3CD516F7"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6FC004FF" wp14:editId="348C97A9">
            <wp:extent cx="6038143" cy="4029075"/>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60" t="7936" r="54401" b="5291"/>
                    <a:stretch/>
                  </pic:blipFill>
                  <pic:spPr bwMode="auto">
                    <a:xfrm>
                      <a:off x="0" y="0"/>
                      <a:ext cx="6047565" cy="4035362"/>
                    </a:xfrm>
                    <a:prstGeom prst="rect">
                      <a:avLst/>
                    </a:prstGeom>
                    <a:ln>
                      <a:noFill/>
                    </a:ln>
                    <a:extLst>
                      <a:ext uri="{53640926-AAD7-44D8-BBD7-CCE9431645EC}">
                        <a14:shadowObscured xmlns:a14="http://schemas.microsoft.com/office/drawing/2010/main"/>
                      </a:ext>
                    </a:extLst>
                  </pic:spPr>
                </pic:pic>
              </a:graphicData>
            </a:graphic>
          </wp:inline>
        </w:drawing>
      </w:r>
    </w:p>
    <w:p w14:paraId="55DECEC1"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10A2ECF6" wp14:editId="5569668B">
            <wp:extent cx="3412984" cy="1175091"/>
            <wp:effectExtent l="0" t="0" r="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26" t="30088" r="54504" b="22349"/>
                    <a:stretch/>
                  </pic:blipFill>
                  <pic:spPr bwMode="auto">
                    <a:xfrm>
                      <a:off x="0" y="0"/>
                      <a:ext cx="3433152" cy="1182035"/>
                    </a:xfrm>
                    <a:prstGeom prst="rect">
                      <a:avLst/>
                    </a:prstGeom>
                    <a:ln>
                      <a:noFill/>
                    </a:ln>
                    <a:extLst>
                      <a:ext uri="{53640926-AAD7-44D8-BBD7-CCE9431645EC}">
                        <a14:shadowObscured xmlns:a14="http://schemas.microsoft.com/office/drawing/2010/main"/>
                      </a:ext>
                    </a:extLst>
                  </pic:spPr>
                </pic:pic>
              </a:graphicData>
            </a:graphic>
          </wp:inline>
        </w:drawing>
      </w:r>
    </w:p>
    <w:p w14:paraId="5FAEB7D3"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478FBFC8" wp14:editId="70BD3AF6">
            <wp:extent cx="5235960" cy="2495067"/>
            <wp:effectExtent l="0" t="0" r="3175" b="63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16" t="10353" r="50836" b="16838"/>
                    <a:stretch/>
                  </pic:blipFill>
                  <pic:spPr bwMode="auto">
                    <a:xfrm>
                      <a:off x="0" y="0"/>
                      <a:ext cx="5255685" cy="2504467"/>
                    </a:xfrm>
                    <a:prstGeom prst="rect">
                      <a:avLst/>
                    </a:prstGeom>
                    <a:ln>
                      <a:noFill/>
                    </a:ln>
                    <a:extLst>
                      <a:ext uri="{53640926-AAD7-44D8-BBD7-CCE9431645EC}">
                        <a14:shadowObscured xmlns:a14="http://schemas.microsoft.com/office/drawing/2010/main"/>
                      </a:ext>
                    </a:extLst>
                  </pic:spPr>
                </pic:pic>
              </a:graphicData>
            </a:graphic>
          </wp:inline>
        </w:drawing>
      </w:r>
    </w:p>
    <w:p w14:paraId="4CCF0134"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3C6E02C7"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noProof/>
          <w:color w:val="1F4D78"/>
          <w:sz w:val="24"/>
          <w:szCs w:val="24"/>
          <w:lang w:val="de-AT" w:eastAsia="de-AT"/>
        </w:rPr>
      </w:pPr>
      <w:bookmarkStart w:id="39" w:name="_Toc485113968"/>
      <w:r w:rsidRPr="00FB6617">
        <w:rPr>
          <w:rFonts w:cs="Arial"/>
          <w:noProof/>
          <w:color w:val="1F4D78"/>
          <w:sz w:val="24"/>
          <w:szCs w:val="24"/>
          <w:lang w:val="de-AT" w:eastAsia="de-AT"/>
        </w:rPr>
        <w:lastRenderedPageBreak/>
        <w:t>Perioperatives / Periinterventionelles Management vor / nach Operation / Intervention</w:t>
      </w:r>
      <w:bookmarkEnd w:id="39"/>
    </w:p>
    <w:p w14:paraId="636D72CB"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8D9C22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268BF15F" wp14:editId="61B782AE">
            <wp:extent cx="5365750" cy="4293206"/>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611" t="24246" r="62046" b="10866"/>
                    <a:stretch/>
                  </pic:blipFill>
                  <pic:spPr bwMode="auto">
                    <a:xfrm>
                      <a:off x="0" y="0"/>
                      <a:ext cx="5367311" cy="4294455"/>
                    </a:xfrm>
                    <a:prstGeom prst="rect">
                      <a:avLst/>
                    </a:prstGeom>
                    <a:ln>
                      <a:noFill/>
                    </a:ln>
                    <a:extLst>
                      <a:ext uri="{53640926-AAD7-44D8-BBD7-CCE9431645EC}">
                        <a14:shadowObscured xmlns:a14="http://schemas.microsoft.com/office/drawing/2010/main"/>
                      </a:ext>
                    </a:extLst>
                  </pic:spPr>
                </pic:pic>
              </a:graphicData>
            </a:graphic>
          </wp:inline>
        </w:drawing>
      </w:r>
    </w:p>
    <w:p w14:paraId="54FABF17"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581D3DC1" wp14:editId="74D6E835">
            <wp:extent cx="5373988" cy="3193774"/>
            <wp:effectExtent l="0" t="0" r="0"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707" t="31081" r="62140" b="21080"/>
                    <a:stretch/>
                  </pic:blipFill>
                  <pic:spPr bwMode="auto">
                    <a:xfrm>
                      <a:off x="0" y="0"/>
                      <a:ext cx="5467752" cy="3249498"/>
                    </a:xfrm>
                    <a:prstGeom prst="rect">
                      <a:avLst/>
                    </a:prstGeom>
                    <a:ln>
                      <a:noFill/>
                    </a:ln>
                    <a:extLst>
                      <a:ext uri="{53640926-AAD7-44D8-BBD7-CCE9431645EC}">
                        <a14:shadowObscured xmlns:a14="http://schemas.microsoft.com/office/drawing/2010/main"/>
                      </a:ext>
                    </a:extLst>
                  </pic:spPr>
                </pic:pic>
              </a:graphicData>
            </a:graphic>
          </wp:inline>
        </w:drawing>
      </w:r>
    </w:p>
    <w:p w14:paraId="3281BCAF" w14:textId="77777777" w:rsidR="006260DE" w:rsidRDefault="00FB6617" w:rsidP="00FB6617">
      <w:pPr>
        <w:suppressAutoHyphens w:val="0"/>
        <w:spacing w:after="160" w:line="259" w:lineRule="auto"/>
        <w:rPr>
          <w:rFonts w:eastAsia="Calibri" w:cs="Arial"/>
          <w:noProof/>
          <w:sz w:val="24"/>
          <w:szCs w:val="24"/>
          <w:lang w:val="de-AT" w:eastAsia="de-AT"/>
        </w:rPr>
      </w:pPr>
      <w:r w:rsidRPr="00FB6617">
        <w:rPr>
          <w:rFonts w:eastAsia="Calibri" w:cs="Arial"/>
          <w:noProof/>
          <w:sz w:val="24"/>
          <w:szCs w:val="24"/>
          <w:lang w:val="de-AT" w:eastAsia="de-AT"/>
        </w:rPr>
        <w:lastRenderedPageBreak/>
        <w:t xml:space="preserve">  </w:t>
      </w:r>
      <w:r w:rsidRPr="00FB6617">
        <w:rPr>
          <w:rFonts w:eastAsia="Calibri" w:cs="Arial"/>
          <w:noProof/>
          <w:sz w:val="24"/>
          <w:szCs w:val="24"/>
          <w:lang w:eastAsia="de-DE"/>
        </w:rPr>
        <w:drawing>
          <wp:inline distT="0" distB="0" distL="0" distR="0" wp14:anchorId="739723F3" wp14:editId="084B144C">
            <wp:extent cx="5333841" cy="3564835"/>
            <wp:effectExtent l="0" t="0" r="63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599" t="20010" r="61831" b="25305"/>
                    <a:stretch/>
                  </pic:blipFill>
                  <pic:spPr bwMode="auto">
                    <a:xfrm>
                      <a:off x="0" y="0"/>
                      <a:ext cx="5379464" cy="3595327"/>
                    </a:xfrm>
                    <a:prstGeom prst="rect">
                      <a:avLst/>
                    </a:prstGeom>
                    <a:ln>
                      <a:noFill/>
                    </a:ln>
                    <a:extLst>
                      <a:ext uri="{53640926-AAD7-44D8-BBD7-CCE9431645EC}">
                        <a14:shadowObscured xmlns:a14="http://schemas.microsoft.com/office/drawing/2010/main"/>
                      </a:ext>
                    </a:extLst>
                  </pic:spPr>
                </pic:pic>
              </a:graphicData>
            </a:graphic>
          </wp:inline>
        </w:drawing>
      </w:r>
    </w:p>
    <w:p w14:paraId="36304B8F" w14:textId="77777777" w:rsidR="006260DE" w:rsidRDefault="006260DE">
      <w:pPr>
        <w:suppressAutoHyphens w:val="0"/>
        <w:rPr>
          <w:rFonts w:eastAsia="Calibri" w:cs="Arial"/>
          <w:noProof/>
          <w:sz w:val="24"/>
          <w:szCs w:val="24"/>
          <w:lang w:val="de-AT" w:eastAsia="de-AT"/>
        </w:rPr>
      </w:pPr>
      <w:r>
        <w:rPr>
          <w:rFonts w:eastAsia="Calibri" w:cs="Arial"/>
          <w:noProof/>
          <w:sz w:val="24"/>
          <w:szCs w:val="24"/>
          <w:lang w:val="de-AT" w:eastAsia="de-AT"/>
        </w:rPr>
        <w:br w:type="page"/>
      </w:r>
    </w:p>
    <w:p w14:paraId="75CF7973"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40" w:name="_Toc485113969"/>
      <w:r w:rsidRPr="00FB6617">
        <w:rPr>
          <w:rFonts w:cs="Arial"/>
          <w:noProof/>
          <w:color w:val="1F4D78"/>
          <w:sz w:val="24"/>
          <w:szCs w:val="24"/>
          <w:lang w:val="de-AT" w:eastAsia="de-AT"/>
        </w:rPr>
        <w:lastRenderedPageBreak/>
        <w:t xml:space="preserve">Perioperatives / PeriinterventionellesManagement </w:t>
      </w:r>
      <w:r w:rsidRPr="00FB6617">
        <w:rPr>
          <w:rFonts w:cs="Arial"/>
          <w:color w:val="1F4D78"/>
          <w:sz w:val="24"/>
          <w:szCs w:val="24"/>
          <w:lang w:val="de-AT" w:eastAsia="en-US"/>
        </w:rPr>
        <w:t>Vitamin – K - Antagonisten</w:t>
      </w:r>
      <w:bookmarkEnd w:id="40"/>
    </w:p>
    <w:p w14:paraId="33731C13" w14:textId="77777777" w:rsidR="00FB6617" w:rsidRPr="00FB6617" w:rsidRDefault="00FB6617" w:rsidP="00FB6617">
      <w:pPr>
        <w:suppressAutoHyphens w:val="0"/>
        <w:spacing w:after="160" w:line="259" w:lineRule="auto"/>
        <w:rPr>
          <w:rFonts w:eastAsia="Calibri" w:cs="Arial"/>
          <w:color w:val="FF0000"/>
          <w:sz w:val="24"/>
          <w:szCs w:val="24"/>
          <w:lang w:val="de-AT" w:eastAsia="en-US"/>
        </w:rPr>
      </w:pPr>
      <w:r w:rsidRPr="00FB6617">
        <w:rPr>
          <w:rFonts w:eastAsia="Calibri" w:cs="Arial"/>
          <w:noProof/>
          <w:color w:val="FF0000"/>
          <w:sz w:val="24"/>
          <w:szCs w:val="24"/>
          <w:lang w:eastAsia="de-DE"/>
        </w:rPr>
        <w:drawing>
          <wp:inline distT="0" distB="0" distL="0" distR="0" wp14:anchorId="43565431" wp14:editId="61E8B88F">
            <wp:extent cx="5737225" cy="5062330"/>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95" t="12967" r="58276" b="15518"/>
                    <a:stretch/>
                  </pic:blipFill>
                  <pic:spPr bwMode="auto">
                    <a:xfrm>
                      <a:off x="0" y="0"/>
                      <a:ext cx="5767268" cy="5088839"/>
                    </a:xfrm>
                    <a:prstGeom prst="rect">
                      <a:avLst/>
                    </a:prstGeom>
                    <a:ln>
                      <a:noFill/>
                    </a:ln>
                    <a:extLst>
                      <a:ext uri="{53640926-AAD7-44D8-BBD7-CCE9431645EC}">
                        <a14:shadowObscured xmlns:a14="http://schemas.microsoft.com/office/drawing/2010/main"/>
                      </a:ext>
                    </a:extLst>
                  </pic:spPr>
                </pic:pic>
              </a:graphicData>
            </a:graphic>
          </wp:inline>
        </w:drawing>
      </w:r>
    </w:p>
    <w:p w14:paraId="6208E2F0" w14:textId="77777777" w:rsidR="00FB6617" w:rsidRPr="00FB6617" w:rsidRDefault="00FB6617" w:rsidP="00FB6617">
      <w:pPr>
        <w:suppressAutoHyphens w:val="0"/>
        <w:spacing w:after="160" w:line="259" w:lineRule="auto"/>
        <w:rPr>
          <w:rFonts w:eastAsia="Calibri" w:cs="Arial"/>
          <w:color w:val="FF0000"/>
          <w:sz w:val="24"/>
          <w:szCs w:val="24"/>
          <w:lang w:val="de-AT" w:eastAsia="en-US"/>
        </w:rPr>
        <w:sectPr w:rsidR="00FB6617" w:rsidRPr="00FB6617" w:rsidSect="00FB6617">
          <w:footerReference w:type="default" r:id="rId36"/>
          <w:pgSz w:w="11906" w:h="16838"/>
          <w:pgMar w:top="1417" w:right="1417" w:bottom="1134" w:left="1417" w:header="708" w:footer="708" w:gutter="0"/>
          <w:pgNumType w:start="0"/>
          <w:cols w:space="708"/>
          <w:titlePg/>
          <w:docGrid w:linePitch="360"/>
        </w:sectPr>
      </w:pPr>
    </w:p>
    <w:p w14:paraId="09F6E975"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noProof/>
          <w:color w:val="1F4D78"/>
          <w:sz w:val="24"/>
          <w:szCs w:val="24"/>
          <w:lang w:val="de-AT" w:eastAsia="de-AT"/>
        </w:rPr>
      </w:pPr>
      <w:bookmarkStart w:id="41" w:name="_Toc485113970"/>
      <w:r w:rsidRPr="00FB6617">
        <w:rPr>
          <w:rFonts w:cs="Arial"/>
          <w:noProof/>
          <w:color w:val="1F4D78"/>
          <w:sz w:val="24"/>
          <w:szCs w:val="24"/>
          <w:lang w:val="de-AT" w:eastAsia="de-AT"/>
        </w:rPr>
        <w:lastRenderedPageBreak/>
        <w:t>Perioperatives / PeriinterventionellesManagement unter Plättchenhemmer Medikation</w:t>
      </w:r>
      <w:bookmarkEnd w:id="41"/>
    </w:p>
    <w:p w14:paraId="6066DFEE" w14:textId="77777777" w:rsidR="00FB6617" w:rsidRPr="00FB6617" w:rsidRDefault="00FB6617" w:rsidP="00FB6617">
      <w:pPr>
        <w:suppressAutoHyphens w:val="0"/>
        <w:spacing w:after="160" w:line="259" w:lineRule="auto"/>
        <w:rPr>
          <w:rFonts w:eastAsia="Calibri" w:cs="Arial"/>
          <w:sz w:val="24"/>
          <w:szCs w:val="24"/>
          <w:lang w:val="de-AT" w:eastAsia="en-US"/>
        </w:rPr>
        <w:sectPr w:rsidR="00FB6617" w:rsidRPr="00FB6617" w:rsidSect="00FB6617">
          <w:pgSz w:w="16838" w:h="11906" w:orient="landscape"/>
          <w:pgMar w:top="1417" w:right="1417" w:bottom="1417" w:left="1134" w:header="708" w:footer="708" w:gutter="0"/>
          <w:cols w:space="708"/>
          <w:docGrid w:linePitch="360"/>
        </w:sectPr>
      </w:pPr>
      <w:r w:rsidRPr="00FB6617">
        <w:rPr>
          <w:rFonts w:eastAsia="Calibri" w:cs="Arial"/>
          <w:noProof/>
          <w:sz w:val="24"/>
          <w:szCs w:val="24"/>
          <w:lang w:eastAsia="de-DE"/>
        </w:rPr>
        <w:drawing>
          <wp:inline distT="0" distB="0" distL="0" distR="0" wp14:anchorId="37FD4135" wp14:editId="09BB6061">
            <wp:extent cx="8799444" cy="5249437"/>
            <wp:effectExtent l="0" t="0" r="1905"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201" t="13175" r="54179" b="7375"/>
                    <a:stretch/>
                  </pic:blipFill>
                  <pic:spPr bwMode="auto">
                    <a:xfrm>
                      <a:off x="0" y="0"/>
                      <a:ext cx="8869960" cy="5291505"/>
                    </a:xfrm>
                    <a:prstGeom prst="rect">
                      <a:avLst/>
                    </a:prstGeom>
                    <a:ln>
                      <a:noFill/>
                    </a:ln>
                    <a:extLst>
                      <a:ext uri="{53640926-AAD7-44D8-BBD7-CCE9431645EC}">
                        <a14:shadowObscured xmlns:a14="http://schemas.microsoft.com/office/drawing/2010/main"/>
                      </a:ext>
                    </a:extLst>
                  </pic:spPr>
                </pic:pic>
              </a:graphicData>
            </a:graphic>
          </wp:inline>
        </w:drawing>
      </w:r>
    </w:p>
    <w:p w14:paraId="65A990AA"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42" w:name="_Toc485113971"/>
      <w:r w:rsidRPr="00FB6617">
        <w:rPr>
          <w:rFonts w:cs="Arial"/>
          <w:color w:val="1F4D78"/>
          <w:sz w:val="24"/>
          <w:szCs w:val="24"/>
          <w:lang w:val="de-AT" w:eastAsia="en-US"/>
        </w:rPr>
        <w:lastRenderedPageBreak/>
        <w:t>Regionalanästhesie</w:t>
      </w:r>
      <w:r w:rsidR="006260DE">
        <w:rPr>
          <w:rFonts w:cs="Arial"/>
          <w:color w:val="1F4D78"/>
          <w:sz w:val="24"/>
          <w:szCs w:val="24"/>
          <w:lang w:val="de-AT" w:eastAsia="en-US"/>
        </w:rPr>
        <w:t xml:space="preserve"> und gerinnungswirksame Medikamente</w:t>
      </w:r>
      <w:r w:rsidR="006260DE" w:rsidRPr="00FB6617">
        <w:rPr>
          <w:rFonts w:eastAsia="Calibri" w:cs="Arial"/>
          <w:noProof/>
          <w:szCs w:val="22"/>
          <w:lang w:eastAsia="de-DE"/>
        </w:rPr>
        <w:drawing>
          <wp:inline distT="0" distB="0" distL="0" distR="0" wp14:anchorId="746D1FB5" wp14:editId="196664FB">
            <wp:extent cx="7362825" cy="5370131"/>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338" r="9576"/>
                    <a:stretch/>
                  </pic:blipFill>
                  <pic:spPr bwMode="auto">
                    <a:xfrm>
                      <a:off x="0" y="0"/>
                      <a:ext cx="7401016" cy="5397986"/>
                    </a:xfrm>
                    <a:prstGeom prst="rect">
                      <a:avLst/>
                    </a:prstGeom>
                    <a:noFill/>
                    <a:ln>
                      <a:noFill/>
                    </a:ln>
                    <a:extLst>
                      <a:ext uri="{53640926-AAD7-44D8-BBD7-CCE9431645EC}">
                        <a14:shadowObscured xmlns:a14="http://schemas.microsoft.com/office/drawing/2010/main"/>
                      </a:ext>
                    </a:extLst>
                  </pic:spPr>
                </pic:pic>
              </a:graphicData>
            </a:graphic>
          </wp:inline>
        </w:drawing>
      </w:r>
      <w:bookmarkEnd w:id="42"/>
    </w:p>
    <w:p w14:paraId="351FB67B" w14:textId="77777777" w:rsidR="00FB6617" w:rsidRPr="00FB6617" w:rsidRDefault="00FB6617" w:rsidP="00FB6617">
      <w:pPr>
        <w:suppressAutoHyphens w:val="0"/>
        <w:spacing w:after="160" w:line="259" w:lineRule="auto"/>
        <w:rPr>
          <w:rFonts w:eastAsia="Calibri" w:cs="Arial"/>
          <w:sz w:val="24"/>
          <w:szCs w:val="24"/>
          <w:lang w:val="de-AT" w:eastAsia="en-US"/>
        </w:rPr>
        <w:sectPr w:rsidR="00FB6617" w:rsidRPr="00FB6617" w:rsidSect="00FB6617">
          <w:pgSz w:w="16838" w:h="11906" w:orient="landscape"/>
          <w:pgMar w:top="1417" w:right="1417" w:bottom="1417" w:left="1134" w:header="708" w:footer="708" w:gutter="0"/>
          <w:cols w:space="708"/>
          <w:docGrid w:linePitch="360"/>
        </w:sectPr>
      </w:pPr>
    </w:p>
    <w:p w14:paraId="1CA855AB"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709" w:hanging="709"/>
        <w:outlineLvl w:val="1"/>
        <w:rPr>
          <w:rFonts w:cs="Arial"/>
          <w:color w:val="1F4D78"/>
          <w:sz w:val="24"/>
          <w:szCs w:val="24"/>
          <w:lang w:val="de-AT" w:eastAsia="en-US"/>
        </w:rPr>
      </w:pPr>
      <w:bookmarkStart w:id="43" w:name="_Toc485113972"/>
      <w:r w:rsidRPr="00FB6617">
        <w:rPr>
          <w:rFonts w:cs="Arial"/>
          <w:color w:val="1F4D78"/>
          <w:sz w:val="24"/>
          <w:szCs w:val="24"/>
          <w:lang w:val="de-AT" w:eastAsia="en-US"/>
        </w:rPr>
        <w:lastRenderedPageBreak/>
        <w:t>Abklärung des perioperativen Thromboserisikos (DVT und PE) und der Thromboembolieprophylaxe</w:t>
      </w:r>
      <w:bookmarkEnd w:id="43"/>
    </w:p>
    <w:p w14:paraId="00EB3174"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9D4E8AF"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083CBF56" wp14:editId="1D850B07">
            <wp:extent cx="5760720" cy="432484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324848"/>
                    </a:xfrm>
                    <a:prstGeom prst="rect">
                      <a:avLst/>
                    </a:prstGeom>
                    <a:noFill/>
                    <a:ln>
                      <a:noFill/>
                    </a:ln>
                  </pic:spPr>
                </pic:pic>
              </a:graphicData>
            </a:graphic>
          </wp:inline>
        </w:drawing>
      </w:r>
    </w:p>
    <w:p w14:paraId="57EF6E98"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lastRenderedPageBreak/>
        <w:drawing>
          <wp:inline distT="0" distB="0" distL="0" distR="0" wp14:anchorId="1404DBA5" wp14:editId="196B0317">
            <wp:extent cx="5512904" cy="805993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4465" cy="8076836"/>
                    </a:xfrm>
                    <a:prstGeom prst="rect">
                      <a:avLst/>
                    </a:prstGeom>
                    <a:noFill/>
                    <a:ln>
                      <a:noFill/>
                    </a:ln>
                  </pic:spPr>
                </pic:pic>
              </a:graphicData>
            </a:graphic>
          </wp:inline>
        </w:drawing>
      </w:r>
    </w:p>
    <w:p w14:paraId="1772AD8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oder umfangreicher Caprini score</w:t>
      </w:r>
    </w:p>
    <w:p w14:paraId="25784553"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120851DA"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lastRenderedPageBreak/>
        <w:t>Caprini Score</w:t>
      </w:r>
    </w:p>
    <w:p w14:paraId="6438E3B9"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(ab Score von 7 = hohes VTE Risiko)</w:t>
      </w:r>
    </w:p>
    <w:p w14:paraId="75850DA4"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noProof/>
          <w:sz w:val="24"/>
          <w:szCs w:val="24"/>
          <w:lang w:eastAsia="de-DE"/>
        </w:rPr>
        <w:drawing>
          <wp:inline distT="0" distB="0" distL="0" distR="0" wp14:anchorId="39623B09" wp14:editId="087F8C29">
            <wp:extent cx="5760720" cy="638683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riniScore.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6386830"/>
                    </a:xfrm>
                    <a:prstGeom prst="rect">
                      <a:avLst/>
                    </a:prstGeom>
                  </pic:spPr>
                </pic:pic>
              </a:graphicData>
            </a:graphic>
          </wp:inline>
        </w:drawing>
      </w:r>
    </w:p>
    <w:p w14:paraId="0C6939D4"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auch online (</w:t>
      </w:r>
      <w:hyperlink r:id="rId42" w:history="1">
        <w:r w:rsidRPr="00FB6617">
          <w:rPr>
            <w:rFonts w:eastAsia="Calibri" w:cs="Arial"/>
            <w:color w:val="0563C1"/>
            <w:sz w:val="24"/>
            <w:szCs w:val="24"/>
            <w:u w:val="single"/>
            <w:lang w:val="de-AT" w:eastAsia="en-US"/>
          </w:rPr>
          <w:t>http://venousdisease.com/dvt-risk-assessment-online/</w:t>
        </w:r>
      </w:hyperlink>
      <w:r w:rsidRPr="00FB6617">
        <w:rPr>
          <w:rFonts w:eastAsia="Calibri" w:cs="Arial"/>
          <w:sz w:val="24"/>
          <w:szCs w:val="24"/>
          <w:lang w:val="de-AT" w:eastAsia="en-US"/>
        </w:rPr>
        <w:t>) möglich oder als Iphone App erhältlich</w:t>
      </w:r>
    </w:p>
    <w:p w14:paraId="3BDC2733" w14:textId="77777777" w:rsidR="00FB6617" w:rsidRPr="00FB6617" w:rsidRDefault="00FB6617" w:rsidP="00FB6617">
      <w:pPr>
        <w:suppressAutoHyphens w:val="0"/>
        <w:spacing w:after="160" w:line="259" w:lineRule="auto"/>
        <w:rPr>
          <w:rFonts w:ascii="Calibri" w:eastAsia="Calibri" w:hAnsi="Calibri"/>
          <w:szCs w:val="22"/>
          <w:lang w:val="de-AT" w:eastAsia="en-US"/>
        </w:rPr>
      </w:pPr>
      <w:r w:rsidRPr="00FB6617">
        <w:rPr>
          <w:rFonts w:ascii="Calibri" w:eastAsia="Calibri" w:hAnsi="Calibri"/>
          <w:szCs w:val="22"/>
          <w:lang w:val="de-AT" w:eastAsia="en-US"/>
        </w:rPr>
        <w:br w:type="page"/>
      </w:r>
    </w:p>
    <w:p w14:paraId="07D89750" w14:textId="77777777" w:rsidR="00FB6617" w:rsidRPr="00FB6617" w:rsidRDefault="00FB6617" w:rsidP="00AE0A01">
      <w:pPr>
        <w:pStyle w:val="Listenabsatz"/>
        <w:numPr>
          <w:ilvl w:val="1"/>
          <w:numId w:val="21"/>
        </w:numPr>
        <w:tabs>
          <w:tab w:val="left" w:pos="1276"/>
        </w:tabs>
        <w:suppressAutoHyphens w:val="0"/>
        <w:spacing w:before="100" w:beforeAutospacing="1" w:after="100" w:afterAutospacing="1"/>
        <w:ind w:left="567" w:hanging="567"/>
        <w:outlineLvl w:val="1"/>
        <w:rPr>
          <w:rFonts w:cs="Arial"/>
          <w:b/>
          <w:bCs/>
          <w:sz w:val="24"/>
          <w:szCs w:val="24"/>
          <w:lang w:val="de-AT" w:eastAsia="de-AT"/>
        </w:rPr>
      </w:pPr>
      <w:bookmarkStart w:id="44" w:name="_Toc485113973"/>
      <w:r w:rsidRPr="00FB6617">
        <w:rPr>
          <w:rFonts w:cs="Arial"/>
          <w:b/>
          <w:bCs/>
          <w:sz w:val="24"/>
          <w:szCs w:val="24"/>
          <w:lang w:val="de-AT" w:eastAsia="de-AT"/>
        </w:rPr>
        <w:lastRenderedPageBreak/>
        <w:t>Anämiemanagement – PBM</w:t>
      </w:r>
      <w:bookmarkEnd w:id="44"/>
    </w:p>
    <w:p w14:paraId="1B318BFE"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6D43E07" w14:textId="77777777" w:rsidR="00FB6617" w:rsidRPr="00FB6617" w:rsidRDefault="00FB6617" w:rsidP="00FB6617">
      <w:pPr>
        <w:suppressAutoHyphens w:val="0"/>
        <w:spacing w:after="160" w:line="259" w:lineRule="auto"/>
        <w:rPr>
          <w:rFonts w:eastAsia="Calibri" w:cs="Arial"/>
          <w:sz w:val="24"/>
          <w:szCs w:val="24"/>
          <w:lang w:val="de-AT" w:eastAsia="en-US"/>
        </w:rPr>
        <w:sectPr w:rsidR="00FB6617" w:rsidRPr="00FB6617" w:rsidSect="00FB6617">
          <w:pgSz w:w="11906" w:h="16838"/>
          <w:pgMar w:top="1417" w:right="1417" w:bottom="1134" w:left="1417" w:header="708" w:footer="708" w:gutter="0"/>
          <w:cols w:space="708"/>
          <w:docGrid w:linePitch="360"/>
        </w:sectPr>
      </w:pPr>
      <w:r w:rsidRPr="00FB6617">
        <w:rPr>
          <w:rFonts w:eastAsia="Calibri" w:cs="Arial"/>
          <w:noProof/>
          <w:sz w:val="24"/>
          <w:szCs w:val="24"/>
          <w:lang w:eastAsia="de-DE"/>
        </w:rPr>
        <w:drawing>
          <wp:inline distT="0" distB="0" distL="0" distR="0" wp14:anchorId="2030A3BD" wp14:editId="05064EE6">
            <wp:extent cx="7867355" cy="5080598"/>
            <wp:effectExtent l="2858" t="0" r="3492" b="3493"/>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7890167" cy="5095330"/>
                    </a:xfrm>
                    <a:prstGeom prst="rect">
                      <a:avLst/>
                    </a:prstGeom>
                    <a:noFill/>
                    <a:ln>
                      <a:noFill/>
                    </a:ln>
                  </pic:spPr>
                </pic:pic>
              </a:graphicData>
            </a:graphic>
          </wp:inline>
        </w:drawing>
      </w:r>
    </w:p>
    <w:p w14:paraId="275C7992" w14:textId="77777777" w:rsidR="00FB6617" w:rsidRPr="00FB6617" w:rsidRDefault="00FB6617" w:rsidP="00FB6617">
      <w:pPr>
        <w:suppressAutoHyphens w:val="0"/>
        <w:spacing w:after="160" w:line="259" w:lineRule="auto"/>
        <w:rPr>
          <w:rFonts w:eastAsia="Calibri" w:cs="Arial"/>
          <w:sz w:val="24"/>
          <w:szCs w:val="24"/>
          <w:lang w:val="de-AT" w:eastAsia="en-US"/>
        </w:rPr>
        <w:sectPr w:rsidR="00FB6617" w:rsidRPr="00FB6617" w:rsidSect="00FB6617">
          <w:pgSz w:w="16838" w:h="11906" w:orient="landscape"/>
          <w:pgMar w:top="1417" w:right="1417" w:bottom="1417" w:left="1134" w:header="708" w:footer="708" w:gutter="0"/>
          <w:cols w:space="708"/>
          <w:docGrid w:linePitch="360"/>
        </w:sectPr>
      </w:pPr>
      <w:r w:rsidRPr="00FB6617">
        <w:rPr>
          <w:rFonts w:eastAsia="Calibri" w:cs="Arial"/>
          <w:noProof/>
          <w:sz w:val="24"/>
          <w:szCs w:val="24"/>
          <w:lang w:eastAsia="de-DE"/>
        </w:rPr>
        <w:lastRenderedPageBreak/>
        <w:drawing>
          <wp:inline distT="0" distB="0" distL="0" distR="0" wp14:anchorId="5E0D7ABC" wp14:editId="462A6C71">
            <wp:extent cx="8835414" cy="5665472"/>
            <wp:effectExtent l="0" t="0" r="381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37950" cy="5667098"/>
                    </a:xfrm>
                    <a:prstGeom prst="rect">
                      <a:avLst/>
                    </a:prstGeom>
                    <a:noFill/>
                    <a:ln>
                      <a:noFill/>
                    </a:ln>
                  </pic:spPr>
                </pic:pic>
              </a:graphicData>
            </a:graphic>
          </wp:inline>
        </w:drawing>
      </w:r>
    </w:p>
    <w:p w14:paraId="21B0A684" w14:textId="77777777" w:rsidR="00FB6617" w:rsidRPr="00FB6617" w:rsidRDefault="00FB6617" w:rsidP="00AE0A01">
      <w:pPr>
        <w:pStyle w:val="Listenabsatz"/>
        <w:numPr>
          <w:ilvl w:val="1"/>
          <w:numId w:val="21"/>
        </w:numPr>
        <w:tabs>
          <w:tab w:val="left" w:pos="1276"/>
        </w:tabs>
        <w:suppressAutoHyphens w:val="0"/>
        <w:spacing w:before="100" w:beforeAutospacing="1" w:after="100" w:afterAutospacing="1"/>
        <w:ind w:left="567" w:hanging="567"/>
        <w:outlineLvl w:val="1"/>
        <w:rPr>
          <w:rFonts w:cs="Arial"/>
          <w:b/>
          <w:bCs/>
          <w:sz w:val="24"/>
          <w:szCs w:val="24"/>
          <w:lang w:val="de-AT" w:eastAsia="de-AT"/>
        </w:rPr>
      </w:pPr>
      <w:bookmarkStart w:id="45" w:name="_Toc485113974"/>
      <w:r w:rsidRPr="00FB6617">
        <w:rPr>
          <w:rFonts w:cs="Arial"/>
          <w:b/>
          <w:bCs/>
          <w:sz w:val="24"/>
          <w:szCs w:val="24"/>
          <w:lang w:val="de-AT" w:eastAsia="de-AT"/>
        </w:rPr>
        <w:lastRenderedPageBreak/>
        <w:t>Verschiedene Scores</w:t>
      </w:r>
      <w:bookmarkEnd w:id="45"/>
    </w:p>
    <w:p w14:paraId="10F0CC94" w14:textId="77777777" w:rsidR="00FB6617" w:rsidRPr="00FB6617" w:rsidRDefault="00FB6617" w:rsidP="00FB6617">
      <w:pPr>
        <w:suppressAutoHyphens w:val="0"/>
        <w:spacing w:after="160" w:line="259" w:lineRule="auto"/>
        <w:rPr>
          <w:rFonts w:eastAsia="Calibri" w:cs="Arial"/>
          <w:sz w:val="24"/>
          <w:szCs w:val="24"/>
          <w:lang w:val="de-AT" w:eastAsia="en-US"/>
        </w:rPr>
      </w:pPr>
    </w:p>
    <w:p w14:paraId="00E50D35"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851" w:hanging="851"/>
        <w:outlineLvl w:val="1"/>
        <w:rPr>
          <w:rFonts w:cs="Arial"/>
          <w:color w:val="1F4D78"/>
          <w:sz w:val="24"/>
          <w:szCs w:val="24"/>
          <w:lang w:val="de-AT" w:eastAsia="en-US"/>
        </w:rPr>
      </w:pPr>
      <w:bookmarkStart w:id="46" w:name="_Toc485113975"/>
      <w:r w:rsidRPr="00FB6617">
        <w:rPr>
          <w:rFonts w:cs="Arial"/>
          <w:color w:val="1F4D78"/>
          <w:sz w:val="24"/>
          <w:szCs w:val="24"/>
          <w:lang w:val="de-AT" w:eastAsia="en-US"/>
        </w:rPr>
        <w:t>ASA Klassifikation</w:t>
      </w:r>
      <w:bookmarkEnd w:id="46"/>
    </w:p>
    <w:tbl>
      <w:tblPr>
        <w:tblStyle w:val="Tabellenraster1"/>
        <w:tblW w:w="0" w:type="auto"/>
        <w:tblLook w:val="04A0" w:firstRow="1" w:lastRow="0" w:firstColumn="1" w:lastColumn="0" w:noHBand="0" w:noVBand="1"/>
      </w:tblPr>
      <w:tblGrid>
        <w:gridCol w:w="4606"/>
        <w:gridCol w:w="4606"/>
      </w:tblGrid>
      <w:tr w:rsidR="00FB6617" w:rsidRPr="00FB6617" w14:paraId="2117648B" w14:textId="77777777" w:rsidTr="00FB6617">
        <w:tc>
          <w:tcPr>
            <w:tcW w:w="4606" w:type="dxa"/>
          </w:tcPr>
          <w:p w14:paraId="6E3849A5"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ASA 1 </w:t>
            </w:r>
          </w:p>
        </w:tc>
        <w:tc>
          <w:tcPr>
            <w:tcW w:w="4606" w:type="dxa"/>
          </w:tcPr>
          <w:p w14:paraId="006E4345"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gesunder Patient</w:t>
            </w:r>
          </w:p>
        </w:tc>
      </w:tr>
      <w:tr w:rsidR="00FB6617" w:rsidRPr="00FB6617" w14:paraId="2F0D7F93" w14:textId="77777777" w:rsidTr="00FB6617">
        <w:tc>
          <w:tcPr>
            <w:tcW w:w="4606" w:type="dxa"/>
          </w:tcPr>
          <w:p w14:paraId="1978DE00"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ASA 2 </w:t>
            </w:r>
          </w:p>
        </w:tc>
        <w:tc>
          <w:tcPr>
            <w:tcW w:w="4606" w:type="dxa"/>
          </w:tcPr>
          <w:p w14:paraId="4CE95923"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Patient mit leichter systemischer Erkrankung</w:t>
            </w:r>
          </w:p>
        </w:tc>
      </w:tr>
      <w:tr w:rsidR="00FB6617" w:rsidRPr="00FB6617" w14:paraId="551F7331" w14:textId="77777777" w:rsidTr="00FB6617">
        <w:tc>
          <w:tcPr>
            <w:tcW w:w="4606" w:type="dxa"/>
          </w:tcPr>
          <w:p w14:paraId="33E4031E"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ASA 3 </w:t>
            </w:r>
          </w:p>
        </w:tc>
        <w:tc>
          <w:tcPr>
            <w:tcW w:w="4606" w:type="dxa"/>
          </w:tcPr>
          <w:p w14:paraId="4D587222"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Patient mit schwerer systemischer Erkrankung</w:t>
            </w:r>
          </w:p>
        </w:tc>
      </w:tr>
      <w:tr w:rsidR="00FB6617" w:rsidRPr="00FB6617" w14:paraId="3CB77ECF" w14:textId="77777777" w:rsidTr="00FB6617">
        <w:tc>
          <w:tcPr>
            <w:tcW w:w="4606" w:type="dxa"/>
          </w:tcPr>
          <w:p w14:paraId="32930DC5"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ASA 4 </w:t>
            </w:r>
          </w:p>
        </w:tc>
        <w:tc>
          <w:tcPr>
            <w:tcW w:w="4606" w:type="dxa"/>
          </w:tcPr>
          <w:p w14:paraId="4E8418C8"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Patient mit lebensbedrohlicher systemischer Erkrankung</w:t>
            </w:r>
          </w:p>
        </w:tc>
      </w:tr>
      <w:tr w:rsidR="00FB6617" w:rsidRPr="00FB6617" w14:paraId="02224874" w14:textId="77777777" w:rsidTr="00FB6617">
        <w:tc>
          <w:tcPr>
            <w:tcW w:w="4606" w:type="dxa"/>
          </w:tcPr>
          <w:p w14:paraId="66888FFB"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ASA 5 </w:t>
            </w:r>
          </w:p>
        </w:tc>
        <w:tc>
          <w:tcPr>
            <w:tcW w:w="4606" w:type="dxa"/>
          </w:tcPr>
          <w:p w14:paraId="200886A6"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moribunder Patient, der ohne Operation voraussichtlich nicht überleben wird</w:t>
            </w:r>
          </w:p>
        </w:tc>
      </w:tr>
      <w:tr w:rsidR="00FB6617" w:rsidRPr="00FB6617" w14:paraId="619CBDA1" w14:textId="77777777" w:rsidTr="00FB6617">
        <w:tc>
          <w:tcPr>
            <w:tcW w:w="4606" w:type="dxa"/>
          </w:tcPr>
          <w:p w14:paraId="78423BD1"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(ASA 6 </w:t>
            </w:r>
          </w:p>
        </w:tc>
        <w:tc>
          <w:tcPr>
            <w:tcW w:w="4606" w:type="dxa"/>
          </w:tcPr>
          <w:p w14:paraId="1FFDAB2E"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hirntoter Patient, dessen Organe zur Organspende entnommen werden)</w:t>
            </w:r>
          </w:p>
        </w:tc>
      </w:tr>
    </w:tbl>
    <w:p w14:paraId="5523B2FD"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5966428"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t>Perioperative Mortalität in Abhängigkeit von der ASA-Klasse nach Studien von Vacanti und Marx</w:t>
      </w:r>
    </w:p>
    <w:tbl>
      <w:tblPr>
        <w:tblStyle w:val="Tabellenraster1"/>
        <w:tblW w:w="0" w:type="auto"/>
        <w:tblLook w:val="04A0" w:firstRow="1" w:lastRow="0" w:firstColumn="1" w:lastColumn="0" w:noHBand="0" w:noVBand="1"/>
      </w:tblPr>
      <w:tblGrid>
        <w:gridCol w:w="1316"/>
        <w:gridCol w:w="1316"/>
        <w:gridCol w:w="1316"/>
        <w:gridCol w:w="1316"/>
        <w:gridCol w:w="1316"/>
        <w:gridCol w:w="1316"/>
        <w:gridCol w:w="1316"/>
      </w:tblGrid>
      <w:tr w:rsidR="00FB6617" w:rsidRPr="00FB6617" w14:paraId="678CE40D" w14:textId="77777777" w:rsidTr="00FB6617">
        <w:tc>
          <w:tcPr>
            <w:tcW w:w="1316" w:type="dxa"/>
          </w:tcPr>
          <w:p w14:paraId="058D40FB" w14:textId="77777777" w:rsidR="00FB6617" w:rsidRPr="00FB6617" w:rsidRDefault="00FB6617" w:rsidP="00FB6617">
            <w:pPr>
              <w:suppressAutoHyphens w:val="0"/>
              <w:spacing w:after="160" w:line="259" w:lineRule="auto"/>
              <w:rPr>
                <w:rFonts w:cs="Arial"/>
                <w:b/>
                <w:sz w:val="20"/>
                <w:lang w:val="de-AT" w:eastAsia="en-US"/>
              </w:rPr>
            </w:pPr>
            <w:r w:rsidRPr="00FB6617">
              <w:rPr>
                <w:rFonts w:cs="Arial"/>
                <w:b/>
                <w:sz w:val="20"/>
                <w:lang w:val="de-AT" w:eastAsia="en-US"/>
              </w:rPr>
              <w:t>ASA-Klasse</w:t>
            </w:r>
          </w:p>
        </w:tc>
        <w:tc>
          <w:tcPr>
            <w:tcW w:w="1316" w:type="dxa"/>
          </w:tcPr>
          <w:p w14:paraId="1702869F" w14:textId="77777777" w:rsidR="00FB6617" w:rsidRPr="00FB6617" w:rsidRDefault="00FB6617" w:rsidP="00FB6617">
            <w:pPr>
              <w:suppressAutoHyphens w:val="0"/>
              <w:spacing w:after="160" w:line="259" w:lineRule="auto"/>
              <w:rPr>
                <w:rFonts w:cs="Arial"/>
                <w:b/>
                <w:sz w:val="20"/>
                <w:lang w:val="de-AT" w:eastAsia="en-US"/>
              </w:rPr>
            </w:pPr>
          </w:p>
        </w:tc>
        <w:tc>
          <w:tcPr>
            <w:tcW w:w="1316" w:type="dxa"/>
          </w:tcPr>
          <w:p w14:paraId="56F34665" w14:textId="77777777" w:rsidR="00FB6617" w:rsidRPr="00FB6617" w:rsidRDefault="00FB6617" w:rsidP="00FB6617">
            <w:pPr>
              <w:suppressAutoHyphens w:val="0"/>
              <w:spacing w:after="160" w:line="259" w:lineRule="auto"/>
              <w:rPr>
                <w:rFonts w:cs="Arial"/>
                <w:b/>
                <w:sz w:val="20"/>
                <w:lang w:val="de-AT" w:eastAsia="en-US"/>
              </w:rPr>
            </w:pPr>
            <w:r w:rsidRPr="00FB6617">
              <w:rPr>
                <w:rFonts w:cs="Arial"/>
                <w:b/>
                <w:sz w:val="20"/>
                <w:lang w:val="de-AT" w:eastAsia="en-US"/>
              </w:rPr>
              <w:t xml:space="preserve"> 1 </w:t>
            </w:r>
          </w:p>
        </w:tc>
        <w:tc>
          <w:tcPr>
            <w:tcW w:w="1316" w:type="dxa"/>
          </w:tcPr>
          <w:p w14:paraId="4DE07937" w14:textId="77777777" w:rsidR="00FB6617" w:rsidRPr="00FB6617" w:rsidRDefault="00FB6617" w:rsidP="00FB6617">
            <w:pPr>
              <w:suppressAutoHyphens w:val="0"/>
              <w:spacing w:after="160" w:line="259" w:lineRule="auto"/>
              <w:rPr>
                <w:rFonts w:cs="Arial"/>
                <w:b/>
                <w:sz w:val="20"/>
                <w:lang w:val="de-AT" w:eastAsia="en-US"/>
              </w:rPr>
            </w:pPr>
            <w:r w:rsidRPr="00FB6617">
              <w:rPr>
                <w:rFonts w:cs="Arial"/>
                <w:b/>
                <w:sz w:val="20"/>
                <w:lang w:val="de-AT" w:eastAsia="en-US"/>
              </w:rPr>
              <w:t xml:space="preserve">2 </w:t>
            </w:r>
          </w:p>
        </w:tc>
        <w:tc>
          <w:tcPr>
            <w:tcW w:w="1316" w:type="dxa"/>
          </w:tcPr>
          <w:p w14:paraId="37971BBB" w14:textId="77777777" w:rsidR="00FB6617" w:rsidRPr="00FB6617" w:rsidRDefault="00FB6617" w:rsidP="00FB6617">
            <w:pPr>
              <w:suppressAutoHyphens w:val="0"/>
              <w:spacing w:after="160" w:line="259" w:lineRule="auto"/>
              <w:rPr>
                <w:rFonts w:cs="Arial"/>
                <w:b/>
                <w:sz w:val="20"/>
                <w:lang w:val="de-AT" w:eastAsia="en-US"/>
              </w:rPr>
            </w:pPr>
            <w:r w:rsidRPr="00FB6617">
              <w:rPr>
                <w:rFonts w:cs="Arial"/>
                <w:b/>
                <w:sz w:val="20"/>
                <w:lang w:val="de-AT" w:eastAsia="en-US"/>
              </w:rPr>
              <w:t xml:space="preserve">3 </w:t>
            </w:r>
          </w:p>
        </w:tc>
        <w:tc>
          <w:tcPr>
            <w:tcW w:w="1316" w:type="dxa"/>
          </w:tcPr>
          <w:p w14:paraId="3B0FAC3A" w14:textId="77777777" w:rsidR="00FB6617" w:rsidRPr="00FB6617" w:rsidRDefault="00FB6617" w:rsidP="00FB6617">
            <w:pPr>
              <w:suppressAutoHyphens w:val="0"/>
              <w:spacing w:after="160" w:line="259" w:lineRule="auto"/>
              <w:rPr>
                <w:rFonts w:cs="Arial"/>
                <w:b/>
                <w:sz w:val="20"/>
                <w:lang w:val="de-AT" w:eastAsia="en-US"/>
              </w:rPr>
            </w:pPr>
            <w:r w:rsidRPr="00FB6617">
              <w:rPr>
                <w:rFonts w:cs="Arial"/>
                <w:b/>
                <w:sz w:val="20"/>
                <w:lang w:val="de-AT" w:eastAsia="en-US"/>
              </w:rPr>
              <w:t xml:space="preserve">4 </w:t>
            </w:r>
          </w:p>
        </w:tc>
        <w:tc>
          <w:tcPr>
            <w:tcW w:w="1316" w:type="dxa"/>
          </w:tcPr>
          <w:p w14:paraId="634EF7FF" w14:textId="77777777" w:rsidR="00FB6617" w:rsidRPr="00FB6617" w:rsidRDefault="00FB6617" w:rsidP="00FB6617">
            <w:pPr>
              <w:suppressAutoHyphens w:val="0"/>
              <w:spacing w:after="160" w:line="259" w:lineRule="auto"/>
              <w:rPr>
                <w:rFonts w:cs="Arial"/>
                <w:b/>
                <w:sz w:val="20"/>
                <w:lang w:val="de-AT" w:eastAsia="en-US"/>
              </w:rPr>
            </w:pPr>
            <w:r w:rsidRPr="00FB6617">
              <w:rPr>
                <w:rFonts w:cs="Arial"/>
                <w:b/>
                <w:sz w:val="20"/>
                <w:lang w:val="de-AT" w:eastAsia="en-US"/>
              </w:rPr>
              <w:t>5</w:t>
            </w:r>
          </w:p>
        </w:tc>
      </w:tr>
      <w:tr w:rsidR="00FB6617" w:rsidRPr="00FB6617" w14:paraId="52271645" w14:textId="77777777" w:rsidTr="00FB6617">
        <w:tc>
          <w:tcPr>
            <w:tcW w:w="1316" w:type="dxa"/>
          </w:tcPr>
          <w:p w14:paraId="2315AE93"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Vacanti (1970) </w:t>
            </w:r>
          </w:p>
        </w:tc>
        <w:tc>
          <w:tcPr>
            <w:tcW w:w="1316" w:type="dxa"/>
          </w:tcPr>
          <w:p w14:paraId="11D70DCE"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34145 </w:t>
            </w:r>
          </w:p>
        </w:tc>
        <w:tc>
          <w:tcPr>
            <w:tcW w:w="1316" w:type="dxa"/>
          </w:tcPr>
          <w:p w14:paraId="0239477F"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0,08%</w:t>
            </w:r>
          </w:p>
        </w:tc>
        <w:tc>
          <w:tcPr>
            <w:tcW w:w="1316" w:type="dxa"/>
          </w:tcPr>
          <w:p w14:paraId="6A787454"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 0,27% </w:t>
            </w:r>
          </w:p>
        </w:tc>
        <w:tc>
          <w:tcPr>
            <w:tcW w:w="1316" w:type="dxa"/>
          </w:tcPr>
          <w:p w14:paraId="2A13A644"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1,8%</w:t>
            </w:r>
          </w:p>
        </w:tc>
        <w:tc>
          <w:tcPr>
            <w:tcW w:w="1316" w:type="dxa"/>
          </w:tcPr>
          <w:p w14:paraId="4EDE50D3"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 7,8%</w:t>
            </w:r>
          </w:p>
        </w:tc>
        <w:tc>
          <w:tcPr>
            <w:tcW w:w="1316" w:type="dxa"/>
          </w:tcPr>
          <w:p w14:paraId="41CF8B7D"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 9,4%</w:t>
            </w:r>
          </w:p>
        </w:tc>
      </w:tr>
      <w:tr w:rsidR="00FB6617" w:rsidRPr="00FB6617" w14:paraId="2C31B9CD" w14:textId="77777777" w:rsidTr="00FB6617">
        <w:tc>
          <w:tcPr>
            <w:tcW w:w="1316" w:type="dxa"/>
          </w:tcPr>
          <w:p w14:paraId="408E496E"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Marx (1973) </w:t>
            </w:r>
          </w:p>
        </w:tc>
        <w:tc>
          <w:tcPr>
            <w:tcW w:w="1316" w:type="dxa"/>
          </w:tcPr>
          <w:p w14:paraId="2DA3DE2C"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68388</w:t>
            </w:r>
          </w:p>
        </w:tc>
        <w:tc>
          <w:tcPr>
            <w:tcW w:w="1316" w:type="dxa"/>
          </w:tcPr>
          <w:p w14:paraId="028F1654"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0,06%</w:t>
            </w:r>
          </w:p>
        </w:tc>
        <w:tc>
          <w:tcPr>
            <w:tcW w:w="1316" w:type="dxa"/>
          </w:tcPr>
          <w:p w14:paraId="46584DE9"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 0,47% </w:t>
            </w:r>
          </w:p>
        </w:tc>
        <w:tc>
          <w:tcPr>
            <w:tcW w:w="1316" w:type="dxa"/>
          </w:tcPr>
          <w:p w14:paraId="44B1C2BB"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4,40%</w:t>
            </w:r>
          </w:p>
        </w:tc>
        <w:tc>
          <w:tcPr>
            <w:tcW w:w="1316" w:type="dxa"/>
          </w:tcPr>
          <w:p w14:paraId="72885DAB"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 xml:space="preserve"> 23,49% </w:t>
            </w:r>
          </w:p>
        </w:tc>
        <w:tc>
          <w:tcPr>
            <w:tcW w:w="1316" w:type="dxa"/>
          </w:tcPr>
          <w:p w14:paraId="747E4BE0" w14:textId="77777777" w:rsidR="00FB6617" w:rsidRPr="00FB6617" w:rsidRDefault="00FB6617" w:rsidP="00FB6617">
            <w:pPr>
              <w:suppressAutoHyphens w:val="0"/>
              <w:spacing w:after="160" w:line="259" w:lineRule="auto"/>
              <w:rPr>
                <w:rFonts w:cs="Arial"/>
                <w:sz w:val="20"/>
                <w:lang w:val="de-AT" w:eastAsia="en-US"/>
              </w:rPr>
            </w:pPr>
            <w:r w:rsidRPr="00FB6617">
              <w:rPr>
                <w:rFonts w:cs="Arial"/>
                <w:sz w:val="20"/>
                <w:lang w:val="de-AT" w:eastAsia="en-US"/>
              </w:rPr>
              <w:t>50,77%</w:t>
            </w:r>
          </w:p>
        </w:tc>
      </w:tr>
    </w:tbl>
    <w:p w14:paraId="0AB1B6D5" w14:textId="77777777" w:rsidR="00FB6617" w:rsidRPr="00FB6617" w:rsidRDefault="00FB6617" w:rsidP="00FB6617">
      <w:pPr>
        <w:suppressAutoHyphens w:val="0"/>
        <w:spacing w:after="160" w:line="259" w:lineRule="auto"/>
        <w:rPr>
          <w:rFonts w:eastAsia="Calibri" w:cs="Arial"/>
          <w:sz w:val="24"/>
          <w:szCs w:val="24"/>
          <w:lang w:val="de-AT" w:eastAsia="en-US"/>
        </w:rPr>
      </w:pPr>
    </w:p>
    <w:p w14:paraId="5EBFB62F"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7BBD1ABD" w14:textId="77777777" w:rsidR="00FB6617" w:rsidRPr="00FB6617" w:rsidRDefault="00FB6617" w:rsidP="00FB6617">
      <w:pPr>
        <w:suppressAutoHyphens w:val="0"/>
        <w:spacing w:after="160" w:line="259" w:lineRule="auto"/>
        <w:rPr>
          <w:rFonts w:eastAsia="Calibri" w:cs="Arial"/>
          <w:sz w:val="24"/>
          <w:szCs w:val="24"/>
          <w:lang w:val="de-AT" w:eastAsia="en-US"/>
        </w:rPr>
      </w:pPr>
    </w:p>
    <w:p w14:paraId="20B7B38E"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851" w:hanging="851"/>
        <w:outlineLvl w:val="1"/>
        <w:rPr>
          <w:rFonts w:cs="Arial"/>
          <w:color w:val="1F4D78"/>
          <w:sz w:val="24"/>
          <w:szCs w:val="24"/>
          <w:lang w:eastAsia="en-US"/>
        </w:rPr>
      </w:pPr>
      <w:bookmarkStart w:id="47" w:name="_Toc485113976"/>
      <w:r w:rsidRPr="00FB6617">
        <w:rPr>
          <w:rFonts w:cs="Arial"/>
          <w:color w:val="1F4D78"/>
          <w:sz w:val="24"/>
          <w:szCs w:val="24"/>
          <w:lang w:eastAsia="en-US"/>
        </w:rPr>
        <w:t>Mallampati-Klassifikation</w:t>
      </w:r>
      <w:bookmarkEnd w:id="47"/>
    </w:p>
    <w:tbl>
      <w:tblPr>
        <w:tblStyle w:val="Tabellenraster1"/>
        <w:tblW w:w="0" w:type="auto"/>
        <w:tblLook w:val="04A0" w:firstRow="1" w:lastRow="0" w:firstColumn="1" w:lastColumn="0" w:noHBand="0" w:noVBand="1"/>
      </w:tblPr>
      <w:tblGrid>
        <w:gridCol w:w="817"/>
        <w:gridCol w:w="4811"/>
        <w:gridCol w:w="2940"/>
      </w:tblGrid>
      <w:tr w:rsidR="00FB6617" w:rsidRPr="00FB6617" w14:paraId="0D8E9BE4" w14:textId="77777777" w:rsidTr="00FB6617">
        <w:tc>
          <w:tcPr>
            <w:tcW w:w="817" w:type="dxa"/>
          </w:tcPr>
          <w:p w14:paraId="427021D5"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 xml:space="preserve">I: </w:t>
            </w:r>
          </w:p>
        </w:tc>
        <w:tc>
          <w:tcPr>
            <w:tcW w:w="4811" w:type="dxa"/>
          </w:tcPr>
          <w:p w14:paraId="62CEBAA6" w14:textId="77777777" w:rsidR="00FB6617" w:rsidRPr="00FB6617" w:rsidRDefault="00FB6617" w:rsidP="00FB6617">
            <w:pPr>
              <w:suppressAutoHyphens w:val="0"/>
              <w:spacing w:after="160" w:line="259" w:lineRule="auto"/>
              <w:rPr>
                <w:rFonts w:cs="Arial"/>
                <w:sz w:val="20"/>
                <w:lang w:eastAsia="en-US"/>
              </w:rPr>
            </w:pPr>
            <w:r w:rsidRPr="00FB6617">
              <w:rPr>
                <w:rFonts w:cs="Arial"/>
                <w:noProof/>
                <w:sz w:val="20"/>
                <w:lang w:eastAsia="de-DE"/>
              </w:rPr>
              <w:drawing>
                <wp:inline distT="0" distB="0" distL="0" distR="0" wp14:anchorId="648F0556" wp14:editId="5DCCAFB9">
                  <wp:extent cx="1996746" cy="1148486"/>
                  <wp:effectExtent l="0" t="0" r="3810" b="0"/>
                  <wp:docPr id="3" name="Grafik 3" descr="H:\Mallampati pictures from emtutorials dot 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Mallampati pictures from emtutorials dot com.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8549" r="52054" b="54657"/>
                          <a:stretch/>
                        </pic:blipFill>
                        <pic:spPr bwMode="auto">
                          <a:xfrm>
                            <a:off x="0" y="0"/>
                            <a:ext cx="1996852" cy="11485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0" w:type="dxa"/>
          </w:tcPr>
          <w:p w14:paraId="2FDB5D14"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 xml:space="preserve">volle Sichtbarkeit des weichen </w:t>
            </w:r>
            <w:hyperlink r:id="rId46" w:tooltip="Gaumen" w:history="1">
              <w:r w:rsidRPr="00FB6617">
                <w:rPr>
                  <w:rFonts w:cs="Arial"/>
                  <w:color w:val="0563C1"/>
                  <w:sz w:val="20"/>
                  <w:u w:val="single"/>
                  <w:lang w:eastAsia="en-US"/>
                </w:rPr>
                <w:t>Gaumens</w:t>
              </w:r>
            </w:hyperlink>
            <w:r w:rsidRPr="00FB6617">
              <w:rPr>
                <w:rFonts w:cs="Arial"/>
                <w:sz w:val="20"/>
                <w:lang w:eastAsia="en-US"/>
              </w:rPr>
              <w:t xml:space="preserve">, der </w:t>
            </w:r>
            <w:hyperlink r:id="rId47" w:tooltip="Uvula" w:history="1">
              <w:r w:rsidRPr="00FB6617">
                <w:rPr>
                  <w:rFonts w:cs="Arial"/>
                  <w:color w:val="0563C1"/>
                  <w:sz w:val="20"/>
                  <w:u w:val="single"/>
                  <w:lang w:eastAsia="en-US"/>
                </w:rPr>
                <w:t>Uvula</w:t>
              </w:r>
            </w:hyperlink>
            <w:r w:rsidRPr="00FB6617">
              <w:rPr>
                <w:rFonts w:cs="Arial"/>
                <w:sz w:val="20"/>
                <w:lang w:eastAsia="en-US"/>
              </w:rPr>
              <w:t xml:space="preserve"> und der seitlichen </w:t>
            </w:r>
            <w:hyperlink r:id="rId48" w:tooltip="Gaumenbogen" w:history="1">
              <w:r w:rsidRPr="00FB6617">
                <w:rPr>
                  <w:rFonts w:cs="Arial"/>
                  <w:color w:val="0563C1"/>
                  <w:sz w:val="20"/>
                  <w:u w:val="single"/>
                  <w:lang w:eastAsia="en-US"/>
                </w:rPr>
                <w:t>Gaumenbögen</w:t>
              </w:r>
            </w:hyperlink>
          </w:p>
        </w:tc>
      </w:tr>
      <w:tr w:rsidR="00FB6617" w:rsidRPr="00FB6617" w14:paraId="47B9B01D" w14:textId="77777777" w:rsidTr="00FB6617">
        <w:tc>
          <w:tcPr>
            <w:tcW w:w="817" w:type="dxa"/>
          </w:tcPr>
          <w:p w14:paraId="32FF2237"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 xml:space="preserve">II: </w:t>
            </w:r>
          </w:p>
        </w:tc>
        <w:tc>
          <w:tcPr>
            <w:tcW w:w="4811" w:type="dxa"/>
          </w:tcPr>
          <w:p w14:paraId="00D06E27" w14:textId="77777777" w:rsidR="00FB6617" w:rsidRPr="00FB6617" w:rsidRDefault="00FB6617" w:rsidP="00FB6617">
            <w:pPr>
              <w:suppressAutoHyphens w:val="0"/>
              <w:spacing w:after="160" w:line="259" w:lineRule="auto"/>
              <w:rPr>
                <w:rFonts w:cs="Arial"/>
                <w:sz w:val="20"/>
                <w:lang w:eastAsia="en-US"/>
              </w:rPr>
            </w:pPr>
            <w:r w:rsidRPr="00FB6617">
              <w:rPr>
                <w:rFonts w:cs="Arial"/>
                <w:noProof/>
                <w:sz w:val="20"/>
                <w:lang w:eastAsia="de-DE"/>
              </w:rPr>
              <w:drawing>
                <wp:inline distT="0" distB="0" distL="0" distR="0" wp14:anchorId="107E333D" wp14:editId="54805545">
                  <wp:extent cx="2062886" cy="1195621"/>
                  <wp:effectExtent l="0" t="0" r="0" b="5080"/>
                  <wp:docPr id="4" name="Grafik 4" descr="H:\Mallampati pictures from emtutorials dot 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Mallampati pictures from emtutorials dot com.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53209" t="8245" b="55572"/>
                          <a:stretch/>
                        </pic:blipFill>
                        <pic:spPr bwMode="auto">
                          <a:xfrm>
                            <a:off x="0" y="0"/>
                            <a:ext cx="2062995" cy="11956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0" w:type="dxa"/>
          </w:tcPr>
          <w:p w14:paraId="571E7D4C"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seitliche Gaumenbögen und Spitze der Uvula nicht mehr sichtbar</w:t>
            </w:r>
          </w:p>
        </w:tc>
      </w:tr>
      <w:tr w:rsidR="00FB6617" w:rsidRPr="00FB6617" w14:paraId="0065ED36" w14:textId="77777777" w:rsidTr="00FB6617">
        <w:tc>
          <w:tcPr>
            <w:tcW w:w="817" w:type="dxa"/>
          </w:tcPr>
          <w:p w14:paraId="39A6363B"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 xml:space="preserve">III: </w:t>
            </w:r>
          </w:p>
        </w:tc>
        <w:tc>
          <w:tcPr>
            <w:tcW w:w="4811" w:type="dxa"/>
          </w:tcPr>
          <w:p w14:paraId="387B4C47" w14:textId="77777777" w:rsidR="00FB6617" w:rsidRPr="00FB6617" w:rsidRDefault="00FB6617" w:rsidP="00FB6617">
            <w:pPr>
              <w:suppressAutoHyphens w:val="0"/>
              <w:spacing w:after="160" w:line="259" w:lineRule="auto"/>
              <w:rPr>
                <w:rFonts w:cs="Arial"/>
                <w:sz w:val="20"/>
                <w:lang w:eastAsia="en-US"/>
              </w:rPr>
            </w:pPr>
            <w:r w:rsidRPr="00FB6617">
              <w:rPr>
                <w:rFonts w:cs="Arial"/>
                <w:noProof/>
                <w:sz w:val="20"/>
                <w:lang w:eastAsia="de-DE"/>
              </w:rPr>
              <w:drawing>
                <wp:inline distT="0" distB="0" distL="0" distR="0" wp14:anchorId="5A54150D" wp14:editId="66B87D85">
                  <wp:extent cx="2061733" cy="1243584"/>
                  <wp:effectExtent l="0" t="0" r="0" b="0"/>
                  <wp:docPr id="6" name="Grafik 6" descr="H:\Mallampati pictures from emtutorials dot 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Mallampati pictures from emtutorials dot com.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59389" r="49537"/>
                          <a:stretch/>
                        </pic:blipFill>
                        <pic:spPr bwMode="auto">
                          <a:xfrm>
                            <a:off x="0" y="0"/>
                            <a:ext cx="2061843" cy="12436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0" w:type="dxa"/>
          </w:tcPr>
          <w:p w14:paraId="6D2A0746"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weicher und harter Gaumen sichtbar</w:t>
            </w:r>
          </w:p>
        </w:tc>
      </w:tr>
      <w:tr w:rsidR="00FB6617" w:rsidRPr="00FB6617" w14:paraId="21DAD75A" w14:textId="77777777" w:rsidTr="00FB6617">
        <w:tc>
          <w:tcPr>
            <w:tcW w:w="817" w:type="dxa"/>
          </w:tcPr>
          <w:p w14:paraId="6149EFEE"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 xml:space="preserve">IV: </w:t>
            </w:r>
          </w:p>
        </w:tc>
        <w:tc>
          <w:tcPr>
            <w:tcW w:w="4811" w:type="dxa"/>
          </w:tcPr>
          <w:p w14:paraId="6C8669F5" w14:textId="77777777" w:rsidR="00FB6617" w:rsidRPr="00FB6617" w:rsidRDefault="00FB6617" w:rsidP="00FB6617">
            <w:pPr>
              <w:suppressAutoHyphens w:val="0"/>
              <w:spacing w:after="160" w:line="259" w:lineRule="auto"/>
              <w:rPr>
                <w:rFonts w:cs="Arial"/>
                <w:sz w:val="20"/>
                <w:lang w:eastAsia="en-US"/>
              </w:rPr>
            </w:pPr>
            <w:r w:rsidRPr="00FB6617">
              <w:rPr>
                <w:rFonts w:cs="Arial"/>
                <w:noProof/>
                <w:sz w:val="20"/>
                <w:lang w:eastAsia="de-DE"/>
              </w:rPr>
              <w:drawing>
                <wp:inline distT="0" distB="0" distL="0" distR="0" wp14:anchorId="4EB44370" wp14:editId="748BFDA5">
                  <wp:extent cx="2089151" cy="1316736"/>
                  <wp:effectExtent l="0" t="0" r="6350" b="0"/>
                  <wp:docPr id="7" name="Grafik 7" descr="H:\Mallampati pictures from emtutorials dot 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Mallampati pictures from emtutorials dot com.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52980" t="59542" r="803" b="1593"/>
                          <a:stretch/>
                        </pic:blipFill>
                        <pic:spPr bwMode="auto">
                          <a:xfrm>
                            <a:off x="0" y="0"/>
                            <a:ext cx="2093908" cy="13197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40" w:type="dxa"/>
          </w:tcPr>
          <w:p w14:paraId="7B9BC4D3" w14:textId="77777777" w:rsidR="00FB6617" w:rsidRPr="00FB6617" w:rsidRDefault="00FB6617" w:rsidP="00FB6617">
            <w:pPr>
              <w:suppressAutoHyphens w:val="0"/>
              <w:spacing w:after="160" w:line="259" w:lineRule="auto"/>
              <w:rPr>
                <w:rFonts w:cs="Arial"/>
                <w:sz w:val="20"/>
                <w:lang w:eastAsia="en-US"/>
              </w:rPr>
            </w:pPr>
            <w:r w:rsidRPr="00FB6617">
              <w:rPr>
                <w:rFonts w:cs="Arial"/>
                <w:sz w:val="20"/>
                <w:lang w:eastAsia="en-US"/>
              </w:rPr>
              <w:t>nur harter Gaumen sichtbar</w:t>
            </w:r>
          </w:p>
        </w:tc>
      </w:tr>
    </w:tbl>
    <w:p w14:paraId="6384658B" w14:textId="77777777" w:rsidR="00FB6617" w:rsidRPr="00FB6617" w:rsidRDefault="00FB6617" w:rsidP="00FB6617">
      <w:pPr>
        <w:suppressAutoHyphens w:val="0"/>
        <w:spacing w:after="160" w:line="259" w:lineRule="auto"/>
        <w:rPr>
          <w:rFonts w:eastAsia="Calibri" w:cs="Arial"/>
          <w:sz w:val="24"/>
          <w:szCs w:val="24"/>
          <w:lang w:val="de-AT" w:eastAsia="en-US"/>
        </w:rPr>
      </w:pPr>
    </w:p>
    <w:p w14:paraId="69387B22" w14:textId="77777777" w:rsidR="00FB6617" w:rsidRPr="00FB6617" w:rsidRDefault="00FB6617" w:rsidP="00FB6617">
      <w:pPr>
        <w:suppressAutoHyphens w:val="0"/>
        <w:spacing w:after="160" w:line="259" w:lineRule="auto"/>
        <w:rPr>
          <w:rFonts w:eastAsia="Calibri" w:cs="Arial"/>
          <w:sz w:val="24"/>
          <w:szCs w:val="24"/>
          <w:lang w:val="de-AT" w:eastAsia="en-US"/>
        </w:rPr>
      </w:pPr>
    </w:p>
    <w:p w14:paraId="36D8A7EF"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30AF5AD6" w14:textId="77777777" w:rsidR="00FB6617" w:rsidRPr="00FB6617" w:rsidRDefault="00FB6617" w:rsidP="00AE0A01">
      <w:pPr>
        <w:pStyle w:val="Listenabsatz"/>
        <w:numPr>
          <w:ilvl w:val="2"/>
          <w:numId w:val="21"/>
        </w:numPr>
        <w:tabs>
          <w:tab w:val="left" w:pos="1276"/>
        </w:tabs>
        <w:suppressAutoHyphens w:val="0"/>
        <w:spacing w:before="100" w:beforeAutospacing="1" w:after="100" w:afterAutospacing="1"/>
        <w:ind w:left="851" w:hanging="851"/>
        <w:outlineLvl w:val="1"/>
        <w:rPr>
          <w:rFonts w:cs="Arial"/>
          <w:color w:val="1F4D78"/>
          <w:sz w:val="24"/>
          <w:szCs w:val="24"/>
          <w:lang w:val="de-AT" w:eastAsia="en-US"/>
        </w:rPr>
      </w:pPr>
      <w:bookmarkStart w:id="48" w:name="_Toc485113977"/>
      <w:r w:rsidRPr="00FB6617">
        <w:rPr>
          <w:rFonts w:cs="Arial"/>
          <w:color w:val="1F4D78"/>
          <w:sz w:val="24"/>
          <w:szCs w:val="24"/>
          <w:lang w:val="de-AT" w:eastAsia="en-US"/>
        </w:rPr>
        <w:lastRenderedPageBreak/>
        <w:t>Risiko für PONV – Apfel Score (vereinfachter Score)</w:t>
      </w:r>
      <w:bookmarkEnd w:id="48"/>
    </w:p>
    <w:p w14:paraId="523C8381"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68DDBCE" w14:textId="77777777" w:rsidR="00FB6617" w:rsidRPr="00FB6617" w:rsidRDefault="00DB43FB" w:rsidP="00AE0A01">
      <w:pPr>
        <w:numPr>
          <w:ilvl w:val="0"/>
          <w:numId w:val="4"/>
        </w:numPr>
        <w:suppressAutoHyphens w:val="0"/>
        <w:spacing w:after="160" w:line="259" w:lineRule="auto"/>
        <w:contextualSpacing/>
        <w:rPr>
          <w:rFonts w:cs="Arial"/>
          <w:sz w:val="24"/>
          <w:szCs w:val="24"/>
          <w:lang w:eastAsia="de-AT"/>
        </w:rPr>
      </w:pPr>
      <w:hyperlink r:id="rId49" w:tgtFrame="_blank" w:history="1">
        <w:r w:rsidR="00FB6617" w:rsidRPr="00FB6617">
          <w:rPr>
            <w:rFonts w:cs="Arial"/>
            <w:sz w:val="24"/>
            <w:szCs w:val="24"/>
            <w:lang w:eastAsia="de-AT"/>
          </w:rPr>
          <w:t>Kinetose</w:t>
        </w:r>
      </w:hyperlink>
      <w:r w:rsidR="00FB6617" w:rsidRPr="00FB6617">
        <w:rPr>
          <w:rFonts w:cs="Arial"/>
          <w:sz w:val="24"/>
          <w:szCs w:val="24"/>
          <w:lang w:eastAsia="de-AT"/>
        </w:rPr>
        <w:t xml:space="preserve"> oder PONV in der Eigenanamnese</w:t>
      </w:r>
    </w:p>
    <w:p w14:paraId="3B3655E9" w14:textId="77777777" w:rsidR="00FB6617" w:rsidRPr="00FB6617" w:rsidRDefault="00FB6617" w:rsidP="00AE0A01">
      <w:pPr>
        <w:numPr>
          <w:ilvl w:val="0"/>
          <w:numId w:val="4"/>
        </w:numPr>
        <w:suppressAutoHyphens w:val="0"/>
        <w:spacing w:after="160" w:line="259" w:lineRule="auto"/>
        <w:contextualSpacing/>
        <w:rPr>
          <w:rFonts w:cs="Arial"/>
          <w:sz w:val="24"/>
          <w:szCs w:val="24"/>
          <w:lang w:eastAsia="de-AT"/>
        </w:rPr>
      </w:pPr>
      <w:r w:rsidRPr="00FB6617">
        <w:rPr>
          <w:rFonts w:cs="Arial"/>
          <w:sz w:val="24"/>
          <w:szCs w:val="24"/>
          <w:lang w:eastAsia="de-AT"/>
        </w:rPr>
        <w:t>Weibliches Geschlecht</w:t>
      </w:r>
    </w:p>
    <w:p w14:paraId="2E8AB106" w14:textId="77777777" w:rsidR="00FB6617" w:rsidRPr="00FB6617" w:rsidRDefault="00FB6617" w:rsidP="00AE0A01">
      <w:pPr>
        <w:numPr>
          <w:ilvl w:val="0"/>
          <w:numId w:val="4"/>
        </w:numPr>
        <w:suppressAutoHyphens w:val="0"/>
        <w:spacing w:after="160" w:line="259" w:lineRule="auto"/>
        <w:contextualSpacing/>
        <w:rPr>
          <w:rFonts w:cs="Arial"/>
          <w:sz w:val="24"/>
          <w:szCs w:val="24"/>
          <w:lang w:eastAsia="de-AT"/>
        </w:rPr>
      </w:pPr>
      <w:r w:rsidRPr="00FB6617">
        <w:rPr>
          <w:rFonts w:cs="Arial"/>
          <w:sz w:val="24"/>
          <w:szCs w:val="24"/>
          <w:lang w:eastAsia="de-AT"/>
        </w:rPr>
        <w:t>Nichtraucherstatus</w:t>
      </w:r>
    </w:p>
    <w:p w14:paraId="19B603CE" w14:textId="77777777" w:rsidR="00FB6617" w:rsidRPr="00FB6617" w:rsidRDefault="00FB6617" w:rsidP="00AE0A01">
      <w:pPr>
        <w:numPr>
          <w:ilvl w:val="0"/>
          <w:numId w:val="4"/>
        </w:numPr>
        <w:suppressAutoHyphens w:val="0"/>
        <w:spacing w:after="160" w:line="259" w:lineRule="auto"/>
        <w:contextualSpacing/>
        <w:rPr>
          <w:rFonts w:cs="Arial"/>
          <w:sz w:val="24"/>
          <w:szCs w:val="24"/>
          <w:lang w:eastAsia="de-AT"/>
        </w:rPr>
      </w:pPr>
      <w:r w:rsidRPr="00FB6617">
        <w:rPr>
          <w:rFonts w:cs="Arial"/>
          <w:sz w:val="24"/>
          <w:szCs w:val="24"/>
          <w:lang w:eastAsia="de-AT"/>
        </w:rPr>
        <w:t>zu erwartende postoperative Gabe von Opioiden</w:t>
      </w:r>
    </w:p>
    <w:p w14:paraId="76BCBA64" w14:textId="77777777" w:rsidR="00FB6617" w:rsidRPr="00FB6617" w:rsidRDefault="00FB6617" w:rsidP="00FB6617">
      <w:pPr>
        <w:suppressAutoHyphens w:val="0"/>
        <w:spacing w:after="160" w:line="259" w:lineRule="auto"/>
        <w:rPr>
          <w:rFonts w:eastAsia="Calibri" w:cs="Arial"/>
          <w:sz w:val="24"/>
          <w:szCs w:val="24"/>
          <w:lang w:eastAsia="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66"/>
        <w:gridCol w:w="1966"/>
      </w:tblGrid>
      <w:tr w:rsidR="00FB6617" w:rsidRPr="00FB6617" w14:paraId="49103822" w14:textId="77777777" w:rsidTr="00FB6617">
        <w:trPr>
          <w:tblCellSpacing w:w="15" w:type="dxa"/>
        </w:trPr>
        <w:tc>
          <w:tcPr>
            <w:tcW w:w="0" w:type="auto"/>
            <w:shd w:val="clear" w:color="auto" w:fill="auto"/>
            <w:tcMar>
              <w:top w:w="150" w:type="dxa"/>
              <w:left w:w="150" w:type="dxa"/>
              <w:bottom w:w="150" w:type="dxa"/>
              <w:right w:w="150" w:type="dxa"/>
            </w:tcMar>
            <w:vAlign w:val="center"/>
            <w:hideMark/>
          </w:tcPr>
          <w:p w14:paraId="41479640" w14:textId="77777777" w:rsidR="00FB6617" w:rsidRPr="00FB6617" w:rsidRDefault="00FB6617" w:rsidP="00FB6617">
            <w:pPr>
              <w:suppressAutoHyphens w:val="0"/>
              <w:spacing w:after="160" w:line="259" w:lineRule="auto"/>
              <w:rPr>
                <w:rFonts w:cs="Arial"/>
                <w:sz w:val="20"/>
                <w:lang w:val="de-AT" w:eastAsia="de-AT"/>
              </w:rPr>
            </w:pPr>
            <w:r w:rsidRPr="00FB6617">
              <w:rPr>
                <w:rFonts w:cs="Arial"/>
                <w:b/>
                <w:bCs/>
                <w:sz w:val="20"/>
                <w:lang w:val="de-AT" w:eastAsia="de-AT"/>
              </w:rPr>
              <w:t>Anzahl Risikofaktoren</w:t>
            </w:r>
          </w:p>
        </w:tc>
        <w:tc>
          <w:tcPr>
            <w:tcW w:w="0" w:type="auto"/>
            <w:shd w:val="clear" w:color="auto" w:fill="auto"/>
            <w:tcMar>
              <w:top w:w="150" w:type="dxa"/>
              <w:left w:w="150" w:type="dxa"/>
              <w:bottom w:w="150" w:type="dxa"/>
              <w:right w:w="150" w:type="dxa"/>
            </w:tcMar>
            <w:vAlign w:val="center"/>
            <w:hideMark/>
          </w:tcPr>
          <w:p w14:paraId="725BDBE8" w14:textId="77777777" w:rsidR="00FB6617" w:rsidRPr="00FB6617" w:rsidRDefault="00FB6617" w:rsidP="00FB6617">
            <w:pPr>
              <w:suppressAutoHyphens w:val="0"/>
              <w:spacing w:after="160" w:line="259" w:lineRule="auto"/>
              <w:rPr>
                <w:rFonts w:cs="Arial"/>
                <w:sz w:val="20"/>
                <w:lang w:val="de-AT" w:eastAsia="de-AT"/>
              </w:rPr>
            </w:pPr>
            <w:r w:rsidRPr="00FB6617">
              <w:rPr>
                <w:rFonts w:cs="Arial"/>
                <w:b/>
                <w:bCs/>
                <w:sz w:val="20"/>
                <w:lang w:val="de-AT" w:eastAsia="de-AT"/>
              </w:rPr>
              <w:t>PONV-Risiko (%)</w:t>
            </w:r>
          </w:p>
        </w:tc>
      </w:tr>
      <w:tr w:rsidR="00FB6617" w:rsidRPr="00FB6617" w14:paraId="4CAA36CB" w14:textId="77777777" w:rsidTr="00FB6617">
        <w:trPr>
          <w:tblCellSpacing w:w="15" w:type="dxa"/>
        </w:trPr>
        <w:tc>
          <w:tcPr>
            <w:tcW w:w="0" w:type="auto"/>
            <w:shd w:val="clear" w:color="auto" w:fill="auto"/>
            <w:tcMar>
              <w:top w:w="150" w:type="dxa"/>
              <w:left w:w="150" w:type="dxa"/>
              <w:bottom w:w="150" w:type="dxa"/>
              <w:right w:w="150" w:type="dxa"/>
            </w:tcMar>
            <w:vAlign w:val="center"/>
            <w:hideMark/>
          </w:tcPr>
          <w:p w14:paraId="0E465D13"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0</w:t>
            </w:r>
          </w:p>
        </w:tc>
        <w:tc>
          <w:tcPr>
            <w:tcW w:w="0" w:type="auto"/>
            <w:shd w:val="clear" w:color="auto" w:fill="auto"/>
            <w:tcMar>
              <w:top w:w="150" w:type="dxa"/>
              <w:left w:w="150" w:type="dxa"/>
              <w:bottom w:w="150" w:type="dxa"/>
              <w:right w:w="150" w:type="dxa"/>
            </w:tcMar>
            <w:vAlign w:val="center"/>
            <w:hideMark/>
          </w:tcPr>
          <w:p w14:paraId="3C6D6AE2"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10</w:t>
            </w:r>
          </w:p>
        </w:tc>
      </w:tr>
      <w:tr w:rsidR="00FB6617" w:rsidRPr="00FB6617" w14:paraId="55E27CCA" w14:textId="77777777" w:rsidTr="00FB6617">
        <w:trPr>
          <w:tblCellSpacing w:w="15" w:type="dxa"/>
        </w:trPr>
        <w:tc>
          <w:tcPr>
            <w:tcW w:w="0" w:type="auto"/>
            <w:shd w:val="clear" w:color="auto" w:fill="auto"/>
            <w:tcMar>
              <w:top w:w="150" w:type="dxa"/>
              <w:left w:w="150" w:type="dxa"/>
              <w:bottom w:w="150" w:type="dxa"/>
              <w:right w:w="150" w:type="dxa"/>
            </w:tcMar>
            <w:vAlign w:val="center"/>
            <w:hideMark/>
          </w:tcPr>
          <w:p w14:paraId="3904E9A8"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1</w:t>
            </w:r>
          </w:p>
        </w:tc>
        <w:tc>
          <w:tcPr>
            <w:tcW w:w="0" w:type="auto"/>
            <w:shd w:val="clear" w:color="auto" w:fill="auto"/>
            <w:tcMar>
              <w:top w:w="150" w:type="dxa"/>
              <w:left w:w="150" w:type="dxa"/>
              <w:bottom w:w="150" w:type="dxa"/>
              <w:right w:w="150" w:type="dxa"/>
            </w:tcMar>
            <w:vAlign w:val="center"/>
            <w:hideMark/>
          </w:tcPr>
          <w:p w14:paraId="0C8498B1"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21</w:t>
            </w:r>
          </w:p>
        </w:tc>
      </w:tr>
      <w:tr w:rsidR="00FB6617" w:rsidRPr="00FB6617" w14:paraId="6C53FA4B" w14:textId="77777777" w:rsidTr="00FB6617">
        <w:trPr>
          <w:tblCellSpacing w:w="15" w:type="dxa"/>
        </w:trPr>
        <w:tc>
          <w:tcPr>
            <w:tcW w:w="0" w:type="auto"/>
            <w:shd w:val="clear" w:color="auto" w:fill="auto"/>
            <w:tcMar>
              <w:top w:w="150" w:type="dxa"/>
              <w:left w:w="150" w:type="dxa"/>
              <w:bottom w:w="150" w:type="dxa"/>
              <w:right w:w="150" w:type="dxa"/>
            </w:tcMar>
            <w:vAlign w:val="center"/>
            <w:hideMark/>
          </w:tcPr>
          <w:p w14:paraId="6CDA3DF4"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2</w:t>
            </w:r>
          </w:p>
        </w:tc>
        <w:tc>
          <w:tcPr>
            <w:tcW w:w="0" w:type="auto"/>
            <w:shd w:val="clear" w:color="auto" w:fill="auto"/>
            <w:tcMar>
              <w:top w:w="150" w:type="dxa"/>
              <w:left w:w="150" w:type="dxa"/>
              <w:bottom w:w="150" w:type="dxa"/>
              <w:right w:w="150" w:type="dxa"/>
            </w:tcMar>
            <w:vAlign w:val="center"/>
            <w:hideMark/>
          </w:tcPr>
          <w:p w14:paraId="0B879B0D"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39</w:t>
            </w:r>
          </w:p>
        </w:tc>
      </w:tr>
      <w:tr w:rsidR="00FB6617" w:rsidRPr="00FB6617" w14:paraId="68B4EB33" w14:textId="77777777" w:rsidTr="00FB6617">
        <w:trPr>
          <w:tblCellSpacing w:w="15" w:type="dxa"/>
        </w:trPr>
        <w:tc>
          <w:tcPr>
            <w:tcW w:w="0" w:type="auto"/>
            <w:shd w:val="clear" w:color="auto" w:fill="auto"/>
            <w:tcMar>
              <w:top w:w="150" w:type="dxa"/>
              <w:left w:w="150" w:type="dxa"/>
              <w:bottom w:w="150" w:type="dxa"/>
              <w:right w:w="150" w:type="dxa"/>
            </w:tcMar>
            <w:vAlign w:val="center"/>
            <w:hideMark/>
          </w:tcPr>
          <w:p w14:paraId="6CB5EE67"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3</w:t>
            </w:r>
          </w:p>
        </w:tc>
        <w:tc>
          <w:tcPr>
            <w:tcW w:w="0" w:type="auto"/>
            <w:shd w:val="clear" w:color="auto" w:fill="auto"/>
            <w:tcMar>
              <w:top w:w="150" w:type="dxa"/>
              <w:left w:w="150" w:type="dxa"/>
              <w:bottom w:w="150" w:type="dxa"/>
              <w:right w:w="150" w:type="dxa"/>
            </w:tcMar>
            <w:vAlign w:val="center"/>
            <w:hideMark/>
          </w:tcPr>
          <w:p w14:paraId="1A87D9A2"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61</w:t>
            </w:r>
          </w:p>
        </w:tc>
      </w:tr>
      <w:tr w:rsidR="00FB6617" w:rsidRPr="00FB6617" w14:paraId="40CF73BF" w14:textId="77777777" w:rsidTr="00FB6617">
        <w:trPr>
          <w:tblCellSpacing w:w="15" w:type="dxa"/>
        </w:trPr>
        <w:tc>
          <w:tcPr>
            <w:tcW w:w="0" w:type="auto"/>
            <w:shd w:val="clear" w:color="auto" w:fill="auto"/>
            <w:tcMar>
              <w:top w:w="150" w:type="dxa"/>
              <w:left w:w="150" w:type="dxa"/>
              <w:bottom w:w="150" w:type="dxa"/>
              <w:right w:w="150" w:type="dxa"/>
            </w:tcMar>
            <w:vAlign w:val="center"/>
            <w:hideMark/>
          </w:tcPr>
          <w:p w14:paraId="7FAFEB13"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4</w:t>
            </w:r>
          </w:p>
        </w:tc>
        <w:tc>
          <w:tcPr>
            <w:tcW w:w="0" w:type="auto"/>
            <w:shd w:val="clear" w:color="auto" w:fill="auto"/>
            <w:tcMar>
              <w:top w:w="150" w:type="dxa"/>
              <w:left w:w="150" w:type="dxa"/>
              <w:bottom w:w="150" w:type="dxa"/>
              <w:right w:w="150" w:type="dxa"/>
            </w:tcMar>
            <w:vAlign w:val="center"/>
            <w:hideMark/>
          </w:tcPr>
          <w:p w14:paraId="1ADA3928" w14:textId="77777777" w:rsidR="00FB6617" w:rsidRPr="00FB6617" w:rsidRDefault="00FB6617" w:rsidP="00FB6617">
            <w:pPr>
              <w:suppressAutoHyphens w:val="0"/>
              <w:spacing w:after="160" w:line="259" w:lineRule="auto"/>
              <w:rPr>
                <w:rFonts w:cs="Arial"/>
                <w:sz w:val="20"/>
                <w:lang w:val="de-AT" w:eastAsia="de-AT"/>
              </w:rPr>
            </w:pPr>
            <w:r w:rsidRPr="00FB6617">
              <w:rPr>
                <w:rFonts w:cs="Arial"/>
                <w:sz w:val="20"/>
                <w:lang w:val="de-AT" w:eastAsia="de-AT"/>
              </w:rPr>
              <w:t>79</w:t>
            </w:r>
          </w:p>
        </w:tc>
      </w:tr>
    </w:tbl>
    <w:p w14:paraId="71983369" w14:textId="77777777" w:rsidR="00FB6617" w:rsidRPr="00FB6617" w:rsidRDefault="00FB6617" w:rsidP="00FB6617">
      <w:pPr>
        <w:suppressAutoHyphens w:val="0"/>
        <w:spacing w:after="160" w:line="259" w:lineRule="auto"/>
        <w:rPr>
          <w:rFonts w:eastAsia="Calibri" w:cs="Arial"/>
          <w:sz w:val="24"/>
          <w:szCs w:val="24"/>
          <w:lang w:val="de-AT" w:eastAsia="en-US"/>
        </w:rPr>
      </w:pPr>
    </w:p>
    <w:p w14:paraId="76F938DB" w14:textId="77777777" w:rsidR="00FB6617" w:rsidRPr="00FB6617" w:rsidRDefault="00FB6617" w:rsidP="00FB6617">
      <w:pPr>
        <w:suppressAutoHyphens w:val="0"/>
        <w:spacing w:after="160" w:line="259" w:lineRule="auto"/>
        <w:rPr>
          <w:rFonts w:eastAsia="Calibri" w:cs="Arial"/>
          <w:sz w:val="24"/>
          <w:szCs w:val="24"/>
          <w:lang w:val="de-AT" w:eastAsia="en-US"/>
        </w:rPr>
      </w:pPr>
      <w:r w:rsidRPr="00FB6617">
        <w:rPr>
          <w:rFonts w:eastAsia="Calibri" w:cs="Arial"/>
          <w:sz w:val="24"/>
          <w:szCs w:val="24"/>
          <w:lang w:val="de-AT" w:eastAsia="en-US"/>
        </w:rPr>
        <w:br w:type="page"/>
      </w:r>
    </w:p>
    <w:p w14:paraId="5207112F" w14:textId="77777777" w:rsidR="00FB6617" w:rsidRPr="00FB6617" w:rsidRDefault="00FB6617" w:rsidP="00AE0A01">
      <w:pPr>
        <w:pStyle w:val="Listenabsatz"/>
        <w:keepNext/>
        <w:keepLines/>
        <w:numPr>
          <w:ilvl w:val="0"/>
          <w:numId w:val="20"/>
        </w:numPr>
        <w:suppressAutoHyphens w:val="0"/>
        <w:spacing w:before="240" w:line="259" w:lineRule="auto"/>
        <w:outlineLvl w:val="0"/>
        <w:rPr>
          <w:rFonts w:cs="Arial"/>
          <w:b/>
          <w:sz w:val="24"/>
          <w:szCs w:val="24"/>
          <w:lang w:val="de-AT" w:eastAsia="en-US"/>
        </w:rPr>
      </w:pPr>
      <w:bookmarkStart w:id="49" w:name="_Toc485113978"/>
      <w:r w:rsidRPr="00FB6617">
        <w:rPr>
          <w:rFonts w:cs="Arial"/>
          <w:b/>
          <w:sz w:val="24"/>
          <w:szCs w:val="24"/>
          <w:lang w:val="de-AT" w:eastAsia="en-US"/>
        </w:rPr>
        <w:lastRenderedPageBreak/>
        <w:t>Anhang:</w:t>
      </w:r>
      <w:bookmarkEnd w:id="49"/>
    </w:p>
    <w:p w14:paraId="742B1A01" w14:textId="77777777" w:rsidR="00FB6617" w:rsidRPr="00FB6617" w:rsidRDefault="00FB6617" w:rsidP="00FB6617">
      <w:pPr>
        <w:suppressAutoHyphens w:val="0"/>
        <w:spacing w:after="160" w:line="259" w:lineRule="auto"/>
        <w:rPr>
          <w:rFonts w:ascii="Calibri" w:eastAsia="Calibri" w:hAnsi="Calibri"/>
          <w:szCs w:val="22"/>
          <w:lang w:val="de-AT" w:eastAsia="en-US"/>
        </w:rPr>
      </w:pPr>
    </w:p>
    <w:p w14:paraId="349181B7" w14:textId="77777777" w:rsidR="00FB6617" w:rsidRPr="00FB6617" w:rsidRDefault="00FB6617" w:rsidP="00FB6617">
      <w:pPr>
        <w:suppressAutoHyphens w:val="0"/>
        <w:spacing w:after="160" w:line="259" w:lineRule="auto"/>
        <w:rPr>
          <w:rFonts w:ascii="Calibri" w:eastAsia="Calibri" w:hAnsi="Calibri"/>
          <w:szCs w:val="22"/>
          <w:lang w:val="de-AT" w:eastAsia="en-US"/>
        </w:rPr>
      </w:pPr>
      <w:r w:rsidRPr="00FB6617">
        <w:rPr>
          <w:rFonts w:ascii="Calibri" w:eastAsia="Calibri" w:hAnsi="Calibri"/>
          <w:szCs w:val="22"/>
          <w:lang w:val="de-AT" w:eastAsia="en-US"/>
        </w:rPr>
        <w:t xml:space="preserve">auf der Ögari Homepage können unter der </w:t>
      </w:r>
    </w:p>
    <w:p w14:paraId="4D2A0BF1" w14:textId="77777777" w:rsidR="00AE0A01" w:rsidRPr="00AE0A01" w:rsidRDefault="00FB6617" w:rsidP="00AE0A01">
      <w:pPr>
        <w:pStyle w:val="Listenabsatz"/>
        <w:keepNext/>
        <w:keepLines/>
        <w:numPr>
          <w:ilvl w:val="1"/>
          <w:numId w:val="20"/>
        </w:numPr>
        <w:suppressAutoHyphens w:val="0"/>
        <w:spacing w:before="240" w:line="259" w:lineRule="auto"/>
        <w:ind w:left="567" w:hanging="567"/>
        <w:outlineLvl w:val="0"/>
        <w:rPr>
          <w:rFonts w:cs="Arial"/>
          <w:b/>
          <w:bCs/>
          <w:sz w:val="24"/>
          <w:szCs w:val="24"/>
          <w:lang w:val="de-AT" w:eastAsia="de-AT"/>
        </w:rPr>
      </w:pPr>
      <w:bookmarkStart w:id="50" w:name="_Toc485113979"/>
      <w:r w:rsidRPr="00FB6617">
        <w:rPr>
          <w:rFonts w:cs="Arial"/>
          <w:b/>
          <w:bCs/>
          <w:sz w:val="24"/>
          <w:szCs w:val="24"/>
          <w:lang w:val="de-AT" w:eastAsia="de-AT"/>
        </w:rPr>
        <w:t>ARGE präoperatives und tagesklinisches Patientenmanagement</w:t>
      </w:r>
      <w:bookmarkEnd w:id="50"/>
      <w:r w:rsidR="00AE0A01">
        <w:rPr>
          <w:rFonts w:cs="Arial"/>
          <w:b/>
          <w:bCs/>
          <w:sz w:val="24"/>
          <w:szCs w:val="24"/>
          <w:lang w:val="de-AT" w:eastAsia="de-AT"/>
        </w:rPr>
        <w:br/>
      </w:r>
    </w:p>
    <w:p w14:paraId="6118FACF" w14:textId="77777777" w:rsidR="00FB6617" w:rsidRDefault="00FB6617" w:rsidP="00FB6617">
      <w:pPr>
        <w:suppressAutoHyphens w:val="0"/>
        <w:spacing w:after="160" w:line="259" w:lineRule="auto"/>
        <w:rPr>
          <w:rFonts w:ascii="Calibri" w:eastAsia="Calibri" w:hAnsi="Calibri"/>
          <w:szCs w:val="22"/>
          <w:lang w:val="de-AT" w:eastAsia="en-US"/>
        </w:rPr>
      </w:pPr>
      <w:r w:rsidRPr="00FB6617">
        <w:rPr>
          <w:rFonts w:ascii="Calibri" w:eastAsia="Calibri" w:hAnsi="Calibri"/>
          <w:szCs w:val="22"/>
          <w:lang w:val="de-AT" w:eastAsia="en-US"/>
        </w:rPr>
        <w:t>folgende Downloads durchgeführt werden:</w:t>
      </w:r>
    </w:p>
    <w:p w14:paraId="165AC45F" w14:textId="77777777" w:rsidR="00AE0A01" w:rsidRPr="00FB6617" w:rsidRDefault="00AE0A01" w:rsidP="00FB6617">
      <w:pPr>
        <w:suppressAutoHyphens w:val="0"/>
        <w:spacing w:after="160" w:line="259" w:lineRule="auto"/>
        <w:rPr>
          <w:rFonts w:ascii="Calibri" w:eastAsia="Calibri" w:hAnsi="Calibri"/>
          <w:szCs w:val="22"/>
          <w:lang w:val="de-AT" w:eastAsia="en-US"/>
        </w:rPr>
      </w:pPr>
    </w:p>
    <w:p w14:paraId="332C3CF1" w14:textId="77777777" w:rsidR="00FB6617" w:rsidRPr="00FB6617" w:rsidRDefault="00FB6617" w:rsidP="00FB6617">
      <w:pPr>
        <w:suppressAutoHyphens w:val="0"/>
        <w:spacing w:before="100" w:beforeAutospacing="1" w:after="100" w:afterAutospacing="1"/>
        <w:rPr>
          <w:rFonts w:cs="Arial"/>
          <w:sz w:val="20"/>
          <w:lang w:val="de-AT" w:eastAsia="de-AT"/>
        </w:rPr>
      </w:pPr>
      <w:r w:rsidRPr="00FB6617">
        <w:rPr>
          <w:rFonts w:cs="Arial"/>
          <w:sz w:val="20"/>
          <w:lang w:val="de-AT" w:eastAsia="de-AT"/>
        </w:rPr>
        <w:t>Internationale Leitlinien:</w:t>
      </w:r>
    </w:p>
    <w:p w14:paraId="432AA784" w14:textId="77777777" w:rsidR="00FB6617" w:rsidRPr="00FB6617" w:rsidRDefault="00DB43FB" w:rsidP="00AE0A01">
      <w:pPr>
        <w:numPr>
          <w:ilvl w:val="0"/>
          <w:numId w:val="8"/>
        </w:numPr>
        <w:suppressAutoHyphens w:val="0"/>
        <w:spacing w:before="100" w:beforeAutospacing="1" w:after="100" w:afterAutospacing="1" w:line="259" w:lineRule="auto"/>
        <w:rPr>
          <w:rFonts w:ascii="Calibri" w:eastAsia="Calibri" w:hAnsi="Calibri"/>
          <w:szCs w:val="22"/>
          <w:lang w:val="de-AT" w:eastAsia="en-US"/>
        </w:rPr>
      </w:pPr>
      <w:hyperlink r:id="rId50" w:history="1">
        <w:r w:rsidR="00FB6617" w:rsidRPr="00FB6617">
          <w:rPr>
            <w:rFonts w:ascii="Calibri" w:eastAsia="Calibri" w:hAnsi="Calibri"/>
            <w:color w:val="0563C1"/>
            <w:szCs w:val="22"/>
            <w:u w:val="single"/>
            <w:lang w:val="de-AT" w:eastAsia="en-US"/>
          </w:rPr>
          <w:t>DGAI Leitlinie 2010</w:t>
        </w:r>
      </w:hyperlink>
    </w:p>
    <w:p w14:paraId="5669551C" w14:textId="77777777" w:rsidR="00FB6617" w:rsidRPr="00FB6617" w:rsidRDefault="00DB43FB" w:rsidP="00AE0A01">
      <w:pPr>
        <w:numPr>
          <w:ilvl w:val="0"/>
          <w:numId w:val="8"/>
        </w:numPr>
        <w:suppressAutoHyphens w:val="0"/>
        <w:spacing w:before="100" w:beforeAutospacing="1" w:after="100" w:afterAutospacing="1" w:line="259" w:lineRule="auto"/>
        <w:rPr>
          <w:rFonts w:ascii="Calibri" w:eastAsia="Calibri" w:hAnsi="Calibri"/>
          <w:szCs w:val="22"/>
          <w:lang w:val="de-AT" w:eastAsia="en-US"/>
        </w:rPr>
      </w:pPr>
      <w:hyperlink r:id="rId51" w:history="1">
        <w:r w:rsidR="00FB6617" w:rsidRPr="00FB6617">
          <w:rPr>
            <w:rFonts w:ascii="Calibri" w:eastAsia="Calibri" w:hAnsi="Calibri"/>
            <w:color w:val="0563C1"/>
            <w:szCs w:val="22"/>
            <w:u w:val="single"/>
            <w:lang w:val="de-AT" w:eastAsia="en-US"/>
          </w:rPr>
          <w:t>ASA practice advisory 2012</w:t>
        </w:r>
      </w:hyperlink>
    </w:p>
    <w:p w14:paraId="21F2EB11" w14:textId="77777777" w:rsidR="00FB6617" w:rsidRPr="00FB6617" w:rsidRDefault="00DB43FB" w:rsidP="00AE0A01">
      <w:pPr>
        <w:numPr>
          <w:ilvl w:val="0"/>
          <w:numId w:val="8"/>
        </w:numPr>
        <w:suppressAutoHyphens w:val="0"/>
        <w:spacing w:before="100" w:beforeAutospacing="1" w:after="100" w:afterAutospacing="1" w:line="259" w:lineRule="auto"/>
        <w:rPr>
          <w:rFonts w:ascii="Calibri" w:eastAsia="Calibri" w:hAnsi="Calibri"/>
          <w:szCs w:val="22"/>
          <w:lang w:val="de-AT" w:eastAsia="en-US"/>
        </w:rPr>
      </w:pPr>
      <w:hyperlink r:id="rId52" w:history="1">
        <w:r w:rsidR="00FB6617" w:rsidRPr="00FB6617">
          <w:rPr>
            <w:rFonts w:ascii="Calibri" w:eastAsia="Calibri" w:hAnsi="Calibri"/>
            <w:color w:val="0563C1"/>
            <w:szCs w:val="22"/>
            <w:u w:val="single"/>
            <w:lang w:val="de-AT" w:eastAsia="en-US"/>
          </w:rPr>
          <w:t>ESA Guideline Preoperative Evaluation 2011</w:t>
        </w:r>
      </w:hyperlink>
    </w:p>
    <w:p w14:paraId="7F30A11F" w14:textId="77777777" w:rsidR="00FB6617" w:rsidRPr="00FB6617" w:rsidRDefault="00DB43FB" w:rsidP="00AE0A01">
      <w:pPr>
        <w:numPr>
          <w:ilvl w:val="0"/>
          <w:numId w:val="8"/>
        </w:numPr>
        <w:suppressAutoHyphens w:val="0"/>
        <w:spacing w:before="100" w:beforeAutospacing="1" w:after="100" w:afterAutospacing="1" w:line="259" w:lineRule="auto"/>
        <w:rPr>
          <w:rFonts w:ascii="Calibri" w:eastAsia="Calibri" w:hAnsi="Calibri"/>
          <w:szCs w:val="22"/>
          <w:lang w:val="de-AT" w:eastAsia="en-US"/>
        </w:rPr>
      </w:pPr>
      <w:hyperlink r:id="rId53" w:history="1">
        <w:r w:rsidR="00FB6617" w:rsidRPr="00FB6617">
          <w:rPr>
            <w:rFonts w:ascii="Calibri" w:eastAsia="Calibri" w:hAnsi="Calibri"/>
            <w:color w:val="0563C1"/>
            <w:szCs w:val="22"/>
            <w:u w:val="single"/>
            <w:lang w:val="de-AT" w:eastAsia="en-US"/>
          </w:rPr>
          <w:t>ESA Fasting Guidelines 2012</w:t>
        </w:r>
      </w:hyperlink>
    </w:p>
    <w:p w14:paraId="07A21A13" w14:textId="77777777" w:rsidR="00AE0A01" w:rsidRDefault="00DB43FB" w:rsidP="00AE0A01">
      <w:pPr>
        <w:numPr>
          <w:ilvl w:val="0"/>
          <w:numId w:val="8"/>
        </w:numPr>
        <w:suppressAutoHyphens w:val="0"/>
        <w:spacing w:before="100" w:beforeAutospacing="1" w:after="100" w:afterAutospacing="1" w:line="259" w:lineRule="auto"/>
        <w:rPr>
          <w:rFonts w:ascii="Calibri" w:eastAsia="Calibri" w:hAnsi="Calibri"/>
          <w:szCs w:val="22"/>
          <w:lang w:val="de-AT" w:eastAsia="en-US"/>
        </w:rPr>
      </w:pPr>
      <w:hyperlink r:id="rId54" w:history="1">
        <w:r w:rsidR="00FB6617" w:rsidRPr="00FB6617">
          <w:rPr>
            <w:rFonts w:ascii="Calibri" w:eastAsia="Calibri" w:hAnsi="Calibri"/>
            <w:color w:val="0563C1"/>
            <w:szCs w:val="22"/>
            <w:u w:val="single"/>
            <w:lang w:val="de-AT" w:eastAsia="en-US"/>
          </w:rPr>
          <w:t>NICE 2016</w:t>
        </w:r>
      </w:hyperlink>
    </w:p>
    <w:p w14:paraId="70CF0F76" w14:textId="77777777" w:rsidR="00AE0A01" w:rsidRPr="00AE0A01" w:rsidRDefault="00AE0A01" w:rsidP="00AE0A01">
      <w:pPr>
        <w:suppressAutoHyphens w:val="0"/>
        <w:spacing w:before="100" w:beforeAutospacing="1" w:after="100" w:afterAutospacing="1" w:line="259" w:lineRule="auto"/>
        <w:ind w:left="720"/>
        <w:rPr>
          <w:rFonts w:ascii="Calibri" w:eastAsia="Calibri" w:hAnsi="Calibri"/>
          <w:szCs w:val="22"/>
          <w:lang w:val="de-AT" w:eastAsia="en-US"/>
        </w:rPr>
      </w:pPr>
    </w:p>
    <w:p w14:paraId="5291036C" w14:textId="77777777" w:rsidR="00FB6617" w:rsidRPr="00FB6617" w:rsidRDefault="00FB6617" w:rsidP="00FB6617">
      <w:pPr>
        <w:suppressAutoHyphens w:val="0"/>
        <w:spacing w:before="100" w:beforeAutospacing="1" w:after="100" w:afterAutospacing="1"/>
        <w:rPr>
          <w:rFonts w:cs="Arial"/>
          <w:sz w:val="20"/>
          <w:lang w:val="de-AT" w:eastAsia="de-AT"/>
        </w:rPr>
      </w:pPr>
      <w:r w:rsidRPr="00FB6617">
        <w:rPr>
          <w:rFonts w:cs="Arial"/>
          <w:sz w:val="20"/>
          <w:lang w:val="de-AT" w:eastAsia="de-AT"/>
        </w:rPr>
        <w:t>Kardiovaskuläre Evaluierung</w:t>
      </w:r>
    </w:p>
    <w:p w14:paraId="203D3342" w14:textId="77777777" w:rsidR="00FB6617" w:rsidRPr="00FB6617" w:rsidRDefault="00DB43FB" w:rsidP="00AE0A01">
      <w:pPr>
        <w:numPr>
          <w:ilvl w:val="0"/>
          <w:numId w:val="9"/>
        </w:numPr>
        <w:suppressAutoHyphens w:val="0"/>
        <w:spacing w:before="100" w:beforeAutospacing="1" w:after="100" w:afterAutospacing="1" w:line="259" w:lineRule="auto"/>
        <w:rPr>
          <w:rFonts w:ascii="Calibri" w:eastAsia="Calibri" w:hAnsi="Calibri"/>
          <w:szCs w:val="22"/>
          <w:lang w:val="de-AT" w:eastAsia="en-US"/>
        </w:rPr>
      </w:pPr>
      <w:hyperlink r:id="rId55" w:history="1">
        <w:r w:rsidR="00FB6617" w:rsidRPr="00FB6617">
          <w:rPr>
            <w:rFonts w:ascii="Calibri" w:eastAsia="Calibri" w:hAnsi="Calibri"/>
            <w:color w:val="0563C1"/>
            <w:szCs w:val="22"/>
            <w:u w:val="single"/>
            <w:lang w:val="de-AT" w:eastAsia="en-US"/>
          </w:rPr>
          <w:t>AHA / ACC Guidelines 2014</w:t>
        </w:r>
      </w:hyperlink>
    </w:p>
    <w:p w14:paraId="66E42977" w14:textId="77777777" w:rsidR="00FB6617" w:rsidRPr="00AE0A01" w:rsidRDefault="00FB6617" w:rsidP="00AE0A01">
      <w:pPr>
        <w:numPr>
          <w:ilvl w:val="0"/>
          <w:numId w:val="9"/>
        </w:numPr>
        <w:suppressAutoHyphens w:val="0"/>
        <w:spacing w:before="100" w:beforeAutospacing="1" w:after="100" w:afterAutospacing="1" w:line="259" w:lineRule="auto"/>
        <w:rPr>
          <w:rFonts w:ascii="Calibri" w:eastAsia="Calibri" w:hAnsi="Calibri"/>
          <w:szCs w:val="22"/>
          <w:lang w:val="de-AT" w:eastAsia="en-US"/>
        </w:rPr>
      </w:pPr>
      <w:r w:rsidRPr="00FB6617">
        <w:rPr>
          <w:rFonts w:ascii="Calibri" w:eastAsia="Calibri" w:hAnsi="Calibri"/>
          <w:color w:val="0563C1"/>
          <w:szCs w:val="22"/>
          <w:u w:val="single"/>
          <w:lang w:val="de-AT" w:eastAsia="en-US"/>
        </w:rPr>
        <w:t xml:space="preserve">ESC / ESA Guidelines 2014 </w:t>
      </w:r>
    </w:p>
    <w:p w14:paraId="5A17A6CD" w14:textId="77777777" w:rsidR="00AE0A01" w:rsidRPr="00FB6617" w:rsidRDefault="00AE0A01" w:rsidP="00AE0A01">
      <w:pPr>
        <w:suppressAutoHyphens w:val="0"/>
        <w:spacing w:before="100" w:beforeAutospacing="1" w:after="100" w:afterAutospacing="1" w:line="259" w:lineRule="auto"/>
        <w:ind w:left="720"/>
        <w:rPr>
          <w:rFonts w:ascii="Calibri" w:eastAsia="Calibri" w:hAnsi="Calibri"/>
          <w:szCs w:val="22"/>
          <w:lang w:val="de-AT" w:eastAsia="en-US"/>
        </w:rPr>
      </w:pPr>
    </w:p>
    <w:p w14:paraId="5866E7E1" w14:textId="77777777" w:rsidR="00FB6617" w:rsidRPr="00FB6617" w:rsidRDefault="00FB6617" w:rsidP="00FB6617">
      <w:pPr>
        <w:suppressAutoHyphens w:val="0"/>
        <w:spacing w:before="100" w:beforeAutospacing="1" w:after="100" w:afterAutospacing="1"/>
        <w:rPr>
          <w:rFonts w:cs="Arial"/>
          <w:sz w:val="20"/>
          <w:lang w:val="de-AT" w:eastAsia="de-AT"/>
        </w:rPr>
      </w:pPr>
      <w:r w:rsidRPr="00FB6617">
        <w:rPr>
          <w:rFonts w:cs="Arial"/>
          <w:sz w:val="20"/>
          <w:lang w:val="de-AT" w:eastAsia="de-AT"/>
        </w:rPr>
        <w:t>Österreichische Leitlinien:</w:t>
      </w:r>
    </w:p>
    <w:p w14:paraId="7EDA81AB" w14:textId="77777777" w:rsidR="00FB6617" w:rsidRPr="00FB6617" w:rsidRDefault="00DB43FB" w:rsidP="00AE0A01">
      <w:pPr>
        <w:numPr>
          <w:ilvl w:val="0"/>
          <w:numId w:val="10"/>
        </w:numPr>
        <w:suppressAutoHyphens w:val="0"/>
        <w:spacing w:before="100" w:beforeAutospacing="1" w:after="100" w:afterAutospacing="1" w:line="259" w:lineRule="auto"/>
        <w:rPr>
          <w:rFonts w:ascii="Calibri" w:eastAsia="Calibri" w:hAnsi="Calibri"/>
          <w:szCs w:val="22"/>
          <w:lang w:val="de-AT" w:eastAsia="en-US"/>
        </w:rPr>
      </w:pPr>
      <w:hyperlink r:id="rId56" w:history="1">
        <w:r w:rsidR="00FB6617" w:rsidRPr="00FB6617">
          <w:rPr>
            <w:rFonts w:ascii="Calibri" w:eastAsia="Calibri" w:hAnsi="Calibri"/>
            <w:color w:val="0563C1"/>
            <w:szCs w:val="22"/>
            <w:u w:val="single"/>
            <w:lang w:val="de-AT" w:eastAsia="en-US"/>
          </w:rPr>
          <w:t>Quellleitlinie (Gültigkeit aufrecht)</w:t>
        </w:r>
      </w:hyperlink>
    </w:p>
    <w:p w14:paraId="1FAD82A5" w14:textId="77777777" w:rsidR="00FB6617" w:rsidRPr="00FB6617" w:rsidRDefault="00DB43FB" w:rsidP="00AE0A01">
      <w:pPr>
        <w:numPr>
          <w:ilvl w:val="0"/>
          <w:numId w:val="10"/>
        </w:numPr>
        <w:suppressAutoHyphens w:val="0"/>
        <w:spacing w:before="100" w:beforeAutospacing="1" w:after="100" w:afterAutospacing="1" w:line="259" w:lineRule="auto"/>
        <w:rPr>
          <w:rFonts w:ascii="Calibri" w:eastAsia="Calibri" w:hAnsi="Calibri"/>
          <w:szCs w:val="22"/>
          <w:lang w:val="de-AT" w:eastAsia="en-US"/>
        </w:rPr>
      </w:pPr>
      <w:hyperlink r:id="rId57" w:history="1">
        <w:r w:rsidR="00FB6617" w:rsidRPr="00FB6617">
          <w:rPr>
            <w:rFonts w:ascii="Calibri" w:eastAsia="Calibri" w:hAnsi="Calibri"/>
            <w:color w:val="0563C1"/>
            <w:szCs w:val="22"/>
            <w:u w:val="single"/>
            <w:lang w:val="de-AT" w:eastAsia="en-US"/>
          </w:rPr>
          <w:t>BQLL präoperative Diagnostik</w:t>
        </w:r>
      </w:hyperlink>
    </w:p>
    <w:p w14:paraId="5E79C1CA" w14:textId="77777777" w:rsidR="00AE0A01" w:rsidRDefault="00DB43FB" w:rsidP="00AE0A01">
      <w:pPr>
        <w:numPr>
          <w:ilvl w:val="0"/>
          <w:numId w:val="10"/>
        </w:numPr>
        <w:suppressAutoHyphens w:val="0"/>
        <w:spacing w:before="100" w:beforeAutospacing="1" w:after="100" w:afterAutospacing="1" w:line="259" w:lineRule="auto"/>
        <w:rPr>
          <w:rFonts w:ascii="Calibri" w:eastAsia="Calibri" w:hAnsi="Calibri"/>
          <w:szCs w:val="22"/>
          <w:lang w:val="de-AT" w:eastAsia="en-US"/>
        </w:rPr>
      </w:pPr>
      <w:hyperlink r:id="rId58" w:history="1">
        <w:r w:rsidR="00FB6617" w:rsidRPr="00FB6617">
          <w:rPr>
            <w:rFonts w:ascii="Calibri" w:eastAsia="Calibri" w:hAnsi="Calibri"/>
            <w:color w:val="0563C1"/>
            <w:szCs w:val="22"/>
            <w:u w:val="single"/>
            <w:lang w:val="de-AT" w:eastAsia="en-US"/>
          </w:rPr>
          <w:t>Qualitätsstandard Patient Blood Management</w:t>
        </w:r>
      </w:hyperlink>
    </w:p>
    <w:p w14:paraId="000C5806" w14:textId="77777777" w:rsidR="00AE0A01" w:rsidRPr="00AE0A01" w:rsidRDefault="00AE0A01" w:rsidP="00AE0A01">
      <w:pPr>
        <w:suppressAutoHyphens w:val="0"/>
        <w:spacing w:before="100" w:beforeAutospacing="1" w:after="100" w:afterAutospacing="1" w:line="259" w:lineRule="auto"/>
        <w:ind w:left="360"/>
        <w:rPr>
          <w:rFonts w:ascii="Calibri" w:eastAsia="Calibri" w:hAnsi="Calibri"/>
          <w:szCs w:val="22"/>
          <w:lang w:val="de-AT" w:eastAsia="en-US"/>
        </w:rPr>
      </w:pPr>
    </w:p>
    <w:p w14:paraId="74999865" w14:textId="77777777" w:rsidR="00FB6617" w:rsidRPr="00FB6617" w:rsidRDefault="00FB6617" w:rsidP="00FB6617">
      <w:pPr>
        <w:suppressAutoHyphens w:val="0"/>
        <w:spacing w:before="100" w:beforeAutospacing="1" w:after="100" w:afterAutospacing="1"/>
        <w:rPr>
          <w:rFonts w:cs="Arial"/>
          <w:sz w:val="20"/>
          <w:lang w:val="de-AT" w:eastAsia="de-AT"/>
        </w:rPr>
      </w:pPr>
      <w:r w:rsidRPr="00FB6617">
        <w:rPr>
          <w:rFonts w:cs="Arial"/>
          <w:sz w:val="20"/>
          <w:lang w:val="de-AT" w:eastAsia="de-AT"/>
        </w:rPr>
        <w:t>Informationsmaterial der ARGE präoperatives und tagesklinisches Patienten-Management:</w:t>
      </w:r>
    </w:p>
    <w:p w14:paraId="43786011" w14:textId="77777777" w:rsidR="00FB6617" w:rsidRPr="00FB6617" w:rsidRDefault="00DB43FB" w:rsidP="00AE0A01">
      <w:pPr>
        <w:numPr>
          <w:ilvl w:val="0"/>
          <w:numId w:val="11"/>
        </w:numPr>
        <w:suppressAutoHyphens w:val="0"/>
        <w:spacing w:before="100" w:beforeAutospacing="1" w:after="100" w:afterAutospacing="1" w:line="259" w:lineRule="auto"/>
        <w:rPr>
          <w:rFonts w:ascii="Calibri" w:eastAsia="Calibri" w:hAnsi="Calibri"/>
          <w:szCs w:val="22"/>
          <w:lang w:val="de-AT" w:eastAsia="en-US"/>
        </w:rPr>
      </w:pPr>
      <w:hyperlink r:id="rId59" w:history="1">
        <w:r w:rsidR="00FB6617" w:rsidRPr="00FB6617">
          <w:rPr>
            <w:rFonts w:ascii="Calibri" w:eastAsia="Calibri" w:hAnsi="Calibri"/>
            <w:color w:val="0563C1"/>
            <w:szCs w:val="22"/>
            <w:u w:val="single"/>
            <w:lang w:val="de-AT" w:eastAsia="en-US"/>
          </w:rPr>
          <w:t xml:space="preserve">Perioperatives Management bei implantiertem </w:t>
        </w:r>
      </w:hyperlink>
      <w:hyperlink r:id="rId60" w:history="1">
        <w:r w:rsidR="00FB6617" w:rsidRPr="00FB6617">
          <w:rPr>
            <w:rFonts w:ascii="Calibri" w:eastAsia="Calibri" w:hAnsi="Calibri"/>
            <w:color w:val="0563C1"/>
            <w:szCs w:val="22"/>
            <w:u w:val="single"/>
            <w:lang w:val="de-AT" w:eastAsia="en-US"/>
          </w:rPr>
          <w:t>Schrittmacher oder Kardioverter/Defibrillator</w:t>
        </w:r>
      </w:hyperlink>
    </w:p>
    <w:p w14:paraId="7C0A39B9" w14:textId="77777777" w:rsidR="00FB6617" w:rsidRPr="00FB6617" w:rsidRDefault="00DB43FB" w:rsidP="00AE0A01">
      <w:pPr>
        <w:numPr>
          <w:ilvl w:val="0"/>
          <w:numId w:val="11"/>
        </w:numPr>
        <w:suppressAutoHyphens w:val="0"/>
        <w:spacing w:before="100" w:beforeAutospacing="1" w:after="100" w:afterAutospacing="1" w:line="259" w:lineRule="auto"/>
        <w:rPr>
          <w:rFonts w:ascii="Calibri" w:eastAsia="Calibri" w:hAnsi="Calibri"/>
          <w:szCs w:val="22"/>
          <w:lang w:val="de-AT" w:eastAsia="en-US"/>
        </w:rPr>
      </w:pPr>
      <w:hyperlink r:id="rId61" w:history="1">
        <w:r w:rsidR="00FB6617" w:rsidRPr="00FB6617">
          <w:rPr>
            <w:rFonts w:ascii="Calibri" w:eastAsia="Calibri" w:hAnsi="Calibri"/>
            <w:color w:val="0563C1"/>
            <w:szCs w:val="22"/>
            <w:u w:val="single"/>
            <w:lang w:val="de-AT" w:eastAsia="en-US"/>
          </w:rPr>
          <w:t>Empfehlungen PROP Tageschirurgie</w:t>
        </w:r>
      </w:hyperlink>
    </w:p>
    <w:p w14:paraId="2F556E56" w14:textId="77777777" w:rsidR="00FB6617" w:rsidRPr="00FB6617" w:rsidRDefault="00DB43FB" w:rsidP="00AE0A01">
      <w:pPr>
        <w:numPr>
          <w:ilvl w:val="0"/>
          <w:numId w:val="11"/>
        </w:numPr>
        <w:suppressAutoHyphens w:val="0"/>
        <w:spacing w:before="100" w:beforeAutospacing="1" w:after="100" w:afterAutospacing="1" w:line="259" w:lineRule="auto"/>
        <w:rPr>
          <w:rFonts w:ascii="Calibri" w:eastAsia="Calibri" w:hAnsi="Calibri"/>
          <w:szCs w:val="22"/>
          <w:lang w:val="de-AT" w:eastAsia="en-US"/>
        </w:rPr>
      </w:pPr>
      <w:hyperlink r:id="rId62" w:history="1">
        <w:r w:rsidR="00FB6617" w:rsidRPr="00FB6617">
          <w:rPr>
            <w:rFonts w:ascii="Calibri" w:eastAsia="Calibri" w:hAnsi="Calibri"/>
            <w:color w:val="0563C1"/>
            <w:szCs w:val="22"/>
            <w:u w:val="single"/>
            <w:lang w:val="de-AT" w:eastAsia="en-US"/>
          </w:rPr>
          <w:t>Empfehlungen Aufklärung/Einwilligung</w:t>
        </w:r>
      </w:hyperlink>
    </w:p>
    <w:p w14:paraId="7B76A418" w14:textId="77777777" w:rsidR="00FB6617" w:rsidRPr="00FB6617" w:rsidRDefault="00DB43FB" w:rsidP="00AE0A01">
      <w:pPr>
        <w:numPr>
          <w:ilvl w:val="0"/>
          <w:numId w:val="11"/>
        </w:numPr>
        <w:suppressAutoHyphens w:val="0"/>
        <w:spacing w:before="100" w:beforeAutospacing="1" w:after="100" w:afterAutospacing="1" w:line="259" w:lineRule="auto"/>
        <w:rPr>
          <w:rFonts w:ascii="Calibri" w:eastAsia="Calibri" w:hAnsi="Calibri"/>
          <w:szCs w:val="22"/>
          <w:lang w:val="de-AT" w:eastAsia="en-US"/>
        </w:rPr>
      </w:pPr>
      <w:hyperlink r:id="rId63" w:history="1">
        <w:r w:rsidR="00FB6617" w:rsidRPr="00FB6617">
          <w:rPr>
            <w:rFonts w:ascii="Calibri" w:eastAsia="Calibri" w:hAnsi="Calibri"/>
            <w:color w:val="0563C1"/>
            <w:szCs w:val="22"/>
            <w:u w:val="single"/>
            <w:lang w:val="de-AT" w:eastAsia="en-US"/>
          </w:rPr>
          <w:t>Empfehlung zu Anästhesieleistungen in monitored anaesthesia care bzw Stand by</w:t>
        </w:r>
      </w:hyperlink>
    </w:p>
    <w:p w14:paraId="1182182B" w14:textId="77777777" w:rsidR="00FB6617" w:rsidRPr="00FB6617" w:rsidRDefault="00DB43FB" w:rsidP="00AE0A01">
      <w:pPr>
        <w:numPr>
          <w:ilvl w:val="0"/>
          <w:numId w:val="11"/>
        </w:numPr>
        <w:suppressAutoHyphens w:val="0"/>
        <w:spacing w:before="100" w:beforeAutospacing="1" w:after="100" w:afterAutospacing="1" w:line="259" w:lineRule="auto"/>
        <w:rPr>
          <w:rFonts w:ascii="Calibri" w:eastAsia="Calibri" w:hAnsi="Calibri"/>
          <w:szCs w:val="22"/>
          <w:lang w:val="de-AT" w:eastAsia="en-US"/>
        </w:rPr>
      </w:pPr>
      <w:hyperlink r:id="rId64" w:history="1">
        <w:r w:rsidR="00FB6617" w:rsidRPr="00FB6617">
          <w:rPr>
            <w:rFonts w:ascii="Calibri" w:eastAsia="Calibri" w:hAnsi="Calibri"/>
            <w:color w:val="0563C1"/>
            <w:szCs w:val="22"/>
            <w:u w:val="single"/>
            <w:lang w:val="de-AT" w:eastAsia="en-US"/>
          </w:rPr>
          <w:t>Empfehlung zur präop. Evaliuerung von kindlichen PatientInnen (Gültigkeit aufrecht)</w:t>
        </w:r>
      </w:hyperlink>
    </w:p>
    <w:p w14:paraId="46E5EF61" w14:textId="77777777" w:rsidR="00FB6617" w:rsidRPr="00FB6617" w:rsidRDefault="00DB43FB" w:rsidP="00AE0A01">
      <w:pPr>
        <w:numPr>
          <w:ilvl w:val="0"/>
          <w:numId w:val="11"/>
        </w:numPr>
        <w:suppressAutoHyphens w:val="0"/>
        <w:spacing w:before="100" w:beforeAutospacing="1" w:after="100" w:afterAutospacing="1" w:line="259" w:lineRule="auto"/>
        <w:rPr>
          <w:rFonts w:ascii="Calibri" w:eastAsia="Calibri" w:hAnsi="Calibri"/>
          <w:szCs w:val="22"/>
          <w:lang w:val="de-AT" w:eastAsia="en-US"/>
        </w:rPr>
      </w:pPr>
      <w:hyperlink r:id="rId65" w:history="1">
        <w:r w:rsidR="00FB6617" w:rsidRPr="00FB6617">
          <w:rPr>
            <w:rFonts w:ascii="Calibri" w:eastAsia="Calibri" w:hAnsi="Calibri"/>
            <w:color w:val="0563C1"/>
            <w:szCs w:val="22"/>
            <w:u w:val="single"/>
            <w:lang w:val="de-AT" w:eastAsia="en-US"/>
          </w:rPr>
          <w:t>Allergieanamnese</w:t>
        </w:r>
      </w:hyperlink>
    </w:p>
    <w:p w14:paraId="7E1D3A32" w14:textId="77777777" w:rsidR="00FB6617" w:rsidRPr="00FB6617" w:rsidRDefault="00DB43FB" w:rsidP="00AE0A01">
      <w:pPr>
        <w:numPr>
          <w:ilvl w:val="0"/>
          <w:numId w:val="11"/>
        </w:numPr>
        <w:suppressAutoHyphens w:val="0"/>
        <w:spacing w:before="100" w:beforeAutospacing="1" w:after="100" w:afterAutospacing="1" w:line="259" w:lineRule="auto"/>
        <w:rPr>
          <w:rFonts w:ascii="Calibri" w:eastAsia="Calibri" w:hAnsi="Calibri"/>
          <w:szCs w:val="22"/>
          <w:lang w:val="de-AT" w:eastAsia="en-US"/>
        </w:rPr>
      </w:pPr>
      <w:hyperlink r:id="rId66" w:history="1">
        <w:r w:rsidR="00FB6617" w:rsidRPr="00FB6617">
          <w:rPr>
            <w:rFonts w:ascii="Calibri" w:eastAsia="Calibri" w:hAnsi="Calibri"/>
            <w:color w:val="0563C1"/>
            <w:szCs w:val="22"/>
            <w:u w:val="single"/>
            <w:lang w:val="de-AT" w:eastAsia="en-US"/>
          </w:rPr>
          <w:t>Nutritional risk screening</w:t>
        </w:r>
      </w:hyperlink>
    </w:p>
    <w:p w14:paraId="424E87D3" w14:textId="77777777" w:rsidR="00FB6617" w:rsidRPr="00FB6617" w:rsidRDefault="00DB43FB" w:rsidP="00AE0A01">
      <w:pPr>
        <w:numPr>
          <w:ilvl w:val="0"/>
          <w:numId w:val="11"/>
        </w:numPr>
        <w:suppressAutoHyphens w:val="0"/>
        <w:spacing w:before="100" w:beforeAutospacing="1" w:after="100" w:afterAutospacing="1" w:line="259" w:lineRule="auto"/>
        <w:rPr>
          <w:rFonts w:ascii="Calibri" w:eastAsia="Calibri" w:hAnsi="Calibri"/>
          <w:szCs w:val="22"/>
          <w:lang w:val="de-AT" w:eastAsia="en-US"/>
        </w:rPr>
      </w:pPr>
      <w:hyperlink r:id="rId67" w:history="1">
        <w:r w:rsidR="00FB6617" w:rsidRPr="00FB6617">
          <w:rPr>
            <w:rFonts w:ascii="Calibri" w:eastAsia="Calibri" w:hAnsi="Calibri"/>
            <w:color w:val="0563C1"/>
            <w:szCs w:val="22"/>
            <w:u w:val="single"/>
            <w:lang w:val="de-AT" w:eastAsia="en-US"/>
          </w:rPr>
          <w:t>Management der Dauermedikation in der perioperativen Phase</w:t>
        </w:r>
      </w:hyperlink>
    </w:p>
    <w:p w14:paraId="59BD86A3" w14:textId="77777777" w:rsidR="00FB6617" w:rsidRPr="00FB6617" w:rsidRDefault="00DB43FB" w:rsidP="00AE0A01">
      <w:pPr>
        <w:numPr>
          <w:ilvl w:val="0"/>
          <w:numId w:val="11"/>
        </w:numPr>
        <w:suppressAutoHyphens w:val="0"/>
        <w:spacing w:before="100" w:beforeAutospacing="1" w:after="100" w:afterAutospacing="1" w:line="259" w:lineRule="auto"/>
        <w:rPr>
          <w:rFonts w:ascii="Calibri" w:eastAsia="Calibri" w:hAnsi="Calibri"/>
          <w:szCs w:val="22"/>
          <w:lang w:val="de-AT" w:eastAsia="en-US"/>
        </w:rPr>
      </w:pPr>
      <w:hyperlink r:id="rId68" w:history="1">
        <w:r w:rsidR="00FB6617" w:rsidRPr="00FB6617">
          <w:rPr>
            <w:rFonts w:ascii="Calibri" w:eastAsia="Calibri" w:hAnsi="Calibri"/>
            <w:color w:val="0563C1"/>
            <w:szCs w:val="22"/>
            <w:u w:val="single"/>
            <w:lang w:val="de-AT" w:eastAsia="en-US"/>
          </w:rPr>
          <w:t>Anästhesie-Informationsvideos</w:t>
        </w:r>
      </w:hyperlink>
    </w:p>
    <w:p w14:paraId="56E30503" w14:textId="77777777" w:rsidR="00FB6617" w:rsidRPr="00FB6617" w:rsidRDefault="00FB6617" w:rsidP="00AE0A01">
      <w:pPr>
        <w:pStyle w:val="Listenabsatz"/>
        <w:keepNext/>
        <w:keepLines/>
        <w:numPr>
          <w:ilvl w:val="1"/>
          <w:numId w:val="20"/>
        </w:numPr>
        <w:suppressAutoHyphens w:val="0"/>
        <w:spacing w:before="240" w:line="259" w:lineRule="auto"/>
        <w:ind w:left="567" w:hanging="567"/>
        <w:outlineLvl w:val="0"/>
        <w:rPr>
          <w:rFonts w:cs="Arial"/>
          <w:b/>
          <w:bCs/>
          <w:sz w:val="24"/>
          <w:szCs w:val="24"/>
          <w:lang w:val="de-AT" w:eastAsia="de-AT"/>
        </w:rPr>
      </w:pPr>
      <w:bookmarkStart w:id="51" w:name="_Toc485113980"/>
      <w:r w:rsidRPr="00FB6617">
        <w:rPr>
          <w:rFonts w:cs="Arial"/>
          <w:b/>
          <w:bCs/>
          <w:sz w:val="24"/>
          <w:szCs w:val="24"/>
          <w:lang w:val="de-AT" w:eastAsia="de-AT"/>
        </w:rPr>
        <w:lastRenderedPageBreak/>
        <w:t>ARGE Perioperative Gerinnung (AGPG)</w:t>
      </w:r>
      <w:bookmarkEnd w:id="51"/>
    </w:p>
    <w:p w14:paraId="5E443036"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69" w:history="1">
        <w:r w:rsidR="00FB6617" w:rsidRPr="00FB6617">
          <w:rPr>
            <w:rFonts w:ascii="Calibri" w:eastAsia="Calibri" w:hAnsi="Calibri"/>
            <w:color w:val="0563C1"/>
            <w:szCs w:val="22"/>
            <w:u w:val="single"/>
            <w:lang w:val="de-AT" w:eastAsia="en-US"/>
          </w:rPr>
          <w:t>Anamnese-basierte Gerinnungsabklärung vor OP 2013</w:t>
        </w:r>
      </w:hyperlink>
    </w:p>
    <w:p w14:paraId="78FA6593"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70" w:history="1">
        <w:r w:rsidR="00FB6617" w:rsidRPr="00FB6617">
          <w:rPr>
            <w:rFonts w:ascii="Calibri" w:eastAsia="Calibri" w:hAnsi="Calibri"/>
            <w:color w:val="0563C1"/>
            <w:szCs w:val="22"/>
            <w:u w:val="single"/>
            <w:lang w:val="de-AT" w:eastAsia="en-US"/>
          </w:rPr>
          <w:t>Blutungsanamnese 2006</w:t>
        </w:r>
      </w:hyperlink>
    </w:p>
    <w:p w14:paraId="3917B010"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71" w:history="1">
        <w:r w:rsidR="00FB6617" w:rsidRPr="00FB6617">
          <w:rPr>
            <w:rFonts w:ascii="Calibri" w:eastAsia="Calibri" w:hAnsi="Calibri"/>
            <w:color w:val="0563C1"/>
            <w:szCs w:val="22"/>
            <w:u w:val="single"/>
            <w:lang w:val="de-AT" w:eastAsia="en-US"/>
          </w:rPr>
          <w:t>Gerinnungsmanagement bei traumatisch bedingter Massivblutung 2013</w:t>
        </w:r>
      </w:hyperlink>
    </w:p>
    <w:p w14:paraId="5CCA32CC"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72" w:history="1">
        <w:r w:rsidR="00FB6617" w:rsidRPr="00FB6617">
          <w:rPr>
            <w:rFonts w:ascii="Calibri" w:eastAsia="Calibri" w:hAnsi="Calibri"/>
            <w:color w:val="0563C1"/>
            <w:szCs w:val="22"/>
            <w:u w:val="single"/>
            <w:lang w:val="de-AT" w:eastAsia="en-US"/>
          </w:rPr>
          <w:t>Information Kompakt - Antithrombotische Therapie Intensivstation Update 2017</w:t>
        </w:r>
      </w:hyperlink>
    </w:p>
    <w:p w14:paraId="540BA5E8"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73" w:history="1">
        <w:r w:rsidR="00FB6617" w:rsidRPr="00FB6617">
          <w:rPr>
            <w:rFonts w:ascii="Calibri" w:eastAsia="Calibri" w:hAnsi="Calibri"/>
            <w:color w:val="0563C1"/>
            <w:szCs w:val="22"/>
            <w:u w:val="single"/>
            <w:lang w:val="de-AT" w:eastAsia="en-US"/>
          </w:rPr>
          <w:t>Information Kompakt - Gerinnungsmanagement in der Intensivmedizin 2012</w:t>
        </w:r>
      </w:hyperlink>
    </w:p>
    <w:p w14:paraId="5DE8A167"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74" w:history="1">
        <w:r w:rsidR="00FB6617" w:rsidRPr="00FB6617">
          <w:rPr>
            <w:rFonts w:ascii="Calibri" w:eastAsia="Calibri" w:hAnsi="Calibri"/>
            <w:color w:val="0563C1"/>
            <w:szCs w:val="22"/>
            <w:u w:val="single"/>
            <w:lang w:val="de-AT" w:eastAsia="en-US"/>
          </w:rPr>
          <w:t>Perioperative Plättchenhemmung bei Koronarstents 2013</w:t>
        </w:r>
      </w:hyperlink>
    </w:p>
    <w:p w14:paraId="4084CA61"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75" w:history="1">
        <w:r w:rsidR="00FB6617" w:rsidRPr="00FB6617">
          <w:rPr>
            <w:rFonts w:ascii="Calibri" w:eastAsia="Calibri" w:hAnsi="Calibri"/>
            <w:color w:val="0563C1"/>
            <w:szCs w:val="22"/>
            <w:u w:val="single"/>
            <w:lang w:val="de-AT" w:eastAsia="en-US"/>
          </w:rPr>
          <w:t>Perioperatives Anämiemanagement - Systematischer Review und Metaanalyse 2014</w:t>
        </w:r>
      </w:hyperlink>
    </w:p>
    <w:p w14:paraId="4154BC89"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76" w:history="1">
        <w:r w:rsidR="00FB6617" w:rsidRPr="00FB6617">
          <w:rPr>
            <w:rFonts w:ascii="Calibri" w:eastAsia="Calibri" w:hAnsi="Calibri"/>
            <w:color w:val="0563C1"/>
            <w:szCs w:val="22"/>
            <w:u w:val="single"/>
            <w:lang w:val="de-AT" w:eastAsia="en-US"/>
          </w:rPr>
          <w:t>Präoperative Gerinnungsanalytik 2013</w:t>
        </w:r>
      </w:hyperlink>
    </w:p>
    <w:p w14:paraId="6AD1B0AE"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77" w:history="1">
        <w:r w:rsidR="00FB6617" w:rsidRPr="00FB6617">
          <w:rPr>
            <w:rFonts w:ascii="Calibri" w:eastAsia="Calibri" w:hAnsi="Calibri"/>
            <w:color w:val="0563C1"/>
            <w:szCs w:val="22"/>
            <w:u w:val="single"/>
            <w:lang w:val="de-AT" w:eastAsia="en-US"/>
          </w:rPr>
          <w:t>Recommendaton bleeding history 2007</w:t>
        </w:r>
      </w:hyperlink>
    </w:p>
    <w:p w14:paraId="0973E60C"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78" w:history="1">
        <w:r w:rsidR="00FB6617" w:rsidRPr="00FB6617">
          <w:rPr>
            <w:rFonts w:ascii="Calibri" w:eastAsia="Calibri" w:hAnsi="Calibri"/>
            <w:color w:val="0563C1"/>
            <w:szCs w:val="22"/>
            <w:u w:val="single"/>
            <w:lang w:val="de-AT" w:eastAsia="en-US"/>
          </w:rPr>
          <w:t>Reecommendation preOP coagulation testing 2009</w:t>
        </w:r>
      </w:hyperlink>
    </w:p>
    <w:p w14:paraId="3E4CFDF3"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en-US" w:eastAsia="en-US"/>
        </w:rPr>
      </w:pPr>
      <w:hyperlink r:id="rId79" w:history="1">
        <w:r w:rsidR="00FB6617" w:rsidRPr="00FB6617">
          <w:rPr>
            <w:rFonts w:ascii="Calibri" w:eastAsia="Calibri" w:hAnsi="Calibri"/>
            <w:color w:val="0563C1"/>
            <w:szCs w:val="22"/>
            <w:u w:val="single"/>
            <w:lang w:val="en-US" w:eastAsia="en-US"/>
          </w:rPr>
          <w:t>Recommendation regional anaesthesia and anticoagulants 2011</w:t>
        </w:r>
      </w:hyperlink>
    </w:p>
    <w:p w14:paraId="2AB737D5"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80" w:history="1">
        <w:r w:rsidR="00FB6617" w:rsidRPr="00FB6617">
          <w:rPr>
            <w:rFonts w:ascii="Calibri" w:eastAsia="Calibri" w:hAnsi="Calibri"/>
            <w:color w:val="0563C1"/>
            <w:szCs w:val="22"/>
            <w:u w:val="single"/>
            <w:lang w:val="de-AT" w:eastAsia="en-US"/>
          </w:rPr>
          <w:t>Umfrage 2014 zur Gerinnungstestung vor Regionalanästhesie</w:t>
        </w:r>
      </w:hyperlink>
    </w:p>
    <w:p w14:paraId="51E5B713"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81" w:history="1">
        <w:r w:rsidR="00FB6617" w:rsidRPr="00FB6617">
          <w:rPr>
            <w:rFonts w:ascii="Calibri" w:eastAsia="Calibri" w:hAnsi="Calibri"/>
            <w:color w:val="0563C1"/>
            <w:szCs w:val="22"/>
            <w:u w:val="single"/>
            <w:lang w:val="de-AT" w:eastAsia="en-US"/>
          </w:rPr>
          <w:t>Antikoagulation Managementalgorithmus 2016.pdf</w:t>
        </w:r>
      </w:hyperlink>
    </w:p>
    <w:p w14:paraId="74AD45CA"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82" w:history="1">
        <w:r w:rsidR="00FB6617" w:rsidRPr="00FB6617">
          <w:rPr>
            <w:rFonts w:ascii="Calibri" w:eastAsia="Calibri" w:hAnsi="Calibri"/>
            <w:color w:val="0563C1"/>
            <w:szCs w:val="22"/>
            <w:u w:val="single"/>
            <w:lang w:val="de-AT" w:eastAsia="en-US"/>
          </w:rPr>
          <w:t>Regionalanaesthesie und Gerinnungshemmer 2016</w:t>
        </w:r>
      </w:hyperlink>
    </w:p>
    <w:p w14:paraId="365B5A2F"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83" w:history="1">
        <w:r w:rsidR="00FB6617" w:rsidRPr="00FB6617">
          <w:rPr>
            <w:rFonts w:ascii="Calibri" w:eastAsia="Calibri" w:hAnsi="Calibri"/>
            <w:color w:val="0563C1"/>
            <w:szCs w:val="22"/>
            <w:u w:val="single"/>
            <w:lang w:val="de-AT" w:eastAsia="en-US"/>
          </w:rPr>
          <w:t>Anticoagulation management algorithm 2016.pdf</w:t>
        </w:r>
      </w:hyperlink>
    </w:p>
    <w:p w14:paraId="699F8407"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84" w:history="1">
        <w:r w:rsidR="00FB6617" w:rsidRPr="00FB6617">
          <w:rPr>
            <w:rFonts w:ascii="Calibri" w:eastAsia="Calibri" w:hAnsi="Calibri"/>
            <w:color w:val="0563C1"/>
            <w:szCs w:val="22"/>
            <w:u w:val="single"/>
            <w:lang w:val="de-AT" w:eastAsia="en-US"/>
          </w:rPr>
          <w:t>PPH-D-A-CH-Handlungsalgorithmus</w:t>
        </w:r>
      </w:hyperlink>
    </w:p>
    <w:p w14:paraId="27990146"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85" w:history="1">
        <w:r w:rsidR="00FB6617" w:rsidRPr="00FB6617">
          <w:rPr>
            <w:rFonts w:ascii="Calibri" w:eastAsia="Calibri" w:hAnsi="Calibri"/>
            <w:color w:val="0563C1"/>
            <w:szCs w:val="22"/>
            <w:u w:val="single"/>
            <w:lang w:val="de-AT" w:eastAsia="en-US"/>
          </w:rPr>
          <w:t>PPH-Diagnose-Therapie-Algorithmus-LKHF</w:t>
        </w:r>
      </w:hyperlink>
    </w:p>
    <w:p w14:paraId="33D29028" w14:textId="77777777" w:rsidR="00FB6617" w:rsidRPr="00FB6617" w:rsidRDefault="00DB43FB" w:rsidP="00AE0A01">
      <w:pPr>
        <w:numPr>
          <w:ilvl w:val="0"/>
          <w:numId w:val="7"/>
        </w:numPr>
        <w:suppressAutoHyphens w:val="0"/>
        <w:spacing w:before="100" w:beforeAutospacing="1" w:after="100" w:afterAutospacing="1" w:line="259" w:lineRule="auto"/>
        <w:rPr>
          <w:rFonts w:ascii="Calibri" w:eastAsia="Calibri" w:hAnsi="Calibri"/>
          <w:szCs w:val="22"/>
          <w:lang w:val="de-AT" w:eastAsia="en-US"/>
        </w:rPr>
      </w:pPr>
      <w:hyperlink r:id="rId86" w:history="1">
        <w:r w:rsidR="00FB6617" w:rsidRPr="00FB6617">
          <w:rPr>
            <w:rFonts w:ascii="Calibri" w:eastAsia="Calibri" w:hAnsi="Calibri"/>
            <w:color w:val="0563C1"/>
            <w:szCs w:val="22"/>
            <w:u w:val="single"/>
            <w:lang w:val="de-AT" w:eastAsia="en-US"/>
          </w:rPr>
          <w:t>Qualitätsstandard Patient Blood Management Dezember 2016</w:t>
        </w:r>
      </w:hyperlink>
    </w:p>
    <w:p w14:paraId="2FF10B13" w14:textId="77777777" w:rsidR="00FB6617" w:rsidRPr="00FB6617" w:rsidRDefault="00FB6617" w:rsidP="00FB6617">
      <w:pPr>
        <w:suppressAutoHyphens w:val="0"/>
        <w:spacing w:before="100" w:beforeAutospacing="1" w:after="100" w:afterAutospacing="1"/>
        <w:rPr>
          <w:rFonts w:cs="Arial"/>
          <w:sz w:val="20"/>
          <w:lang w:val="de-AT" w:eastAsia="de-AT"/>
        </w:rPr>
      </w:pPr>
    </w:p>
    <w:p w14:paraId="4D42A8C0" w14:textId="77777777" w:rsidR="00FB6617" w:rsidRPr="00FB6617" w:rsidRDefault="00FB6617" w:rsidP="00AE0A01">
      <w:pPr>
        <w:pStyle w:val="Listenabsatz"/>
        <w:keepNext/>
        <w:keepLines/>
        <w:numPr>
          <w:ilvl w:val="1"/>
          <w:numId w:val="20"/>
        </w:numPr>
        <w:suppressAutoHyphens w:val="0"/>
        <w:spacing w:before="240" w:line="259" w:lineRule="auto"/>
        <w:ind w:left="567" w:hanging="567"/>
        <w:outlineLvl w:val="0"/>
        <w:rPr>
          <w:rFonts w:cs="Arial"/>
          <w:b/>
          <w:bCs/>
          <w:sz w:val="24"/>
          <w:szCs w:val="24"/>
          <w:lang w:val="de-AT" w:eastAsia="de-AT"/>
        </w:rPr>
      </w:pPr>
      <w:bookmarkStart w:id="52" w:name="_Toc485113981"/>
      <w:r w:rsidRPr="00FB6617">
        <w:rPr>
          <w:rFonts w:cs="Arial"/>
          <w:b/>
          <w:bCs/>
          <w:sz w:val="24"/>
          <w:szCs w:val="24"/>
          <w:lang w:val="de-AT" w:eastAsia="de-AT"/>
        </w:rPr>
        <w:t>Ögari Bögen</w:t>
      </w:r>
      <w:bookmarkEnd w:id="52"/>
    </w:p>
    <w:p w14:paraId="1150A738" w14:textId="77777777" w:rsidR="00FB6617" w:rsidRPr="00FB6617" w:rsidRDefault="00FB6617" w:rsidP="00FB6617">
      <w:pPr>
        <w:suppressAutoHyphens w:val="0"/>
        <w:spacing w:before="100" w:beforeAutospacing="1" w:after="100" w:afterAutospacing="1"/>
        <w:rPr>
          <w:rFonts w:cs="Arial"/>
          <w:sz w:val="20"/>
          <w:lang w:val="de-AT" w:eastAsia="de-AT"/>
        </w:rPr>
      </w:pPr>
      <w:r w:rsidRPr="00FB6617">
        <w:rPr>
          <w:rFonts w:cs="Arial"/>
          <w:sz w:val="20"/>
          <w:lang w:val="de-AT" w:eastAsia="de-AT"/>
        </w:rPr>
        <w:t xml:space="preserve">a) </w:t>
      </w:r>
      <w:hyperlink r:id="rId87" w:history="1">
        <w:r w:rsidRPr="00FB6617">
          <w:rPr>
            <w:rFonts w:cs="Arial"/>
            <w:color w:val="0563C1"/>
            <w:sz w:val="20"/>
            <w:u w:val="single"/>
            <w:lang w:val="de-AT" w:eastAsia="de-AT"/>
          </w:rPr>
          <w:t>Gesamtbogen</w:t>
        </w:r>
      </w:hyperlink>
    </w:p>
    <w:p w14:paraId="5E2BBE2C" w14:textId="77777777" w:rsidR="00FB6617" w:rsidRPr="00FB6617" w:rsidRDefault="00FB6617" w:rsidP="00FB6617">
      <w:pPr>
        <w:suppressAutoHyphens w:val="0"/>
        <w:spacing w:before="100" w:beforeAutospacing="1" w:after="100" w:afterAutospacing="1"/>
        <w:rPr>
          <w:rFonts w:cs="Arial"/>
          <w:sz w:val="20"/>
          <w:lang w:val="de-AT" w:eastAsia="de-AT"/>
        </w:rPr>
      </w:pPr>
      <w:r w:rsidRPr="00FB6617">
        <w:rPr>
          <w:rFonts w:cs="Arial"/>
          <w:sz w:val="20"/>
          <w:lang w:val="de-AT" w:eastAsia="de-AT"/>
        </w:rPr>
        <w:t>b) alle 4 Teile extra: "</w:t>
      </w:r>
      <w:hyperlink r:id="rId88" w:history="1">
        <w:r w:rsidRPr="00FB6617">
          <w:rPr>
            <w:rFonts w:cs="Arial"/>
            <w:color w:val="0563C1"/>
            <w:sz w:val="20"/>
            <w:u w:val="single"/>
            <w:lang w:val="de-AT" w:eastAsia="de-AT"/>
          </w:rPr>
          <w:t>Aufklärungsbogen</w:t>
        </w:r>
      </w:hyperlink>
      <w:r w:rsidRPr="00FB6617">
        <w:rPr>
          <w:rFonts w:cs="Arial"/>
          <w:sz w:val="20"/>
          <w:lang w:val="de-AT" w:eastAsia="de-AT"/>
        </w:rPr>
        <w:t>", "</w:t>
      </w:r>
      <w:hyperlink r:id="rId89" w:history="1">
        <w:r w:rsidRPr="00FB6617">
          <w:rPr>
            <w:rFonts w:cs="Arial"/>
            <w:color w:val="0563C1"/>
            <w:sz w:val="20"/>
            <w:u w:val="single"/>
            <w:lang w:val="de-AT" w:eastAsia="de-AT"/>
          </w:rPr>
          <w:t>Merkblatt</w:t>
        </w:r>
      </w:hyperlink>
      <w:r w:rsidRPr="00FB6617">
        <w:rPr>
          <w:rFonts w:cs="Arial"/>
          <w:sz w:val="20"/>
          <w:lang w:val="de-AT" w:eastAsia="de-AT"/>
        </w:rPr>
        <w:t>", "</w:t>
      </w:r>
      <w:hyperlink r:id="rId90" w:history="1">
        <w:r w:rsidRPr="00FB6617">
          <w:rPr>
            <w:rFonts w:cs="Arial"/>
            <w:color w:val="0563C1"/>
            <w:sz w:val="20"/>
            <w:u w:val="single"/>
            <w:lang w:val="de-AT" w:eastAsia="de-AT"/>
          </w:rPr>
          <w:t>Anamnesebogen</w:t>
        </w:r>
      </w:hyperlink>
      <w:r w:rsidRPr="00FB6617">
        <w:rPr>
          <w:rFonts w:cs="Arial"/>
          <w:sz w:val="20"/>
          <w:lang w:val="de-AT" w:eastAsia="de-AT"/>
        </w:rPr>
        <w:t>", "</w:t>
      </w:r>
      <w:hyperlink r:id="rId91" w:history="1">
        <w:r w:rsidRPr="00FB6617">
          <w:rPr>
            <w:rFonts w:cs="Arial"/>
            <w:color w:val="0563C1"/>
            <w:sz w:val="20"/>
            <w:u w:val="single"/>
            <w:lang w:val="de-AT" w:eastAsia="de-AT"/>
          </w:rPr>
          <w:t>Einwilligungsbogen</w:t>
        </w:r>
      </w:hyperlink>
      <w:r w:rsidRPr="00FB6617">
        <w:rPr>
          <w:rFonts w:cs="Arial"/>
          <w:sz w:val="20"/>
          <w:lang w:val="de-AT" w:eastAsia="de-AT"/>
        </w:rPr>
        <w:t>"</w:t>
      </w:r>
    </w:p>
    <w:p w14:paraId="4F2B8BFA" w14:textId="77777777" w:rsidR="00FB6617" w:rsidRPr="00FB6617" w:rsidRDefault="00FB6617" w:rsidP="00FB6617">
      <w:pPr>
        <w:suppressAutoHyphens w:val="0"/>
        <w:spacing w:before="100" w:beforeAutospacing="1" w:after="100" w:afterAutospacing="1"/>
        <w:rPr>
          <w:rFonts w:cs="Arial"/>
          <w:sz w:val="20"/>
          <w:lang w:val="de-AT" w:eastAsia="de-AT"/>
        </w:rPr>
      </w:pPr>
      <w:r w:rsidRPr="00FB6617">
        <w:rPr>
          <w:rFonts w:cs="Arial"/>
          <w:sz w:val="20"/>
          <w:lang w:val="de-AT" w:eastAsia="de-AT"/>
        </w:rPr>
        <w:t>c) eine Kombination aus dem Material für die PatientInnen: „</w:t>
      </w:r>
      <w:hyperlink r:id="rId92" w:history="1">
        <w:r w:rsidRPr="00FB6617">
          <w:rPr>
            <w:rFonts w:cs="Arial"/>
            <w:color w:val="0563C1"/>
            <w:sz w:val="20"/>
            <w:u w:val="single"/>
            <w:lang w:val="de-AT" w:eastAsia="de-AT"/>
          </w:rPr>
          <w:t>Aufklärungsbogen und Merkblatt vor Operationen in Anästhesie</w:t>
        </w:r>
      </w:hyperlink>
      <w:r w:rsidRPr="00FB6617">
        <w:rPr>
          <w:rFonts w:cs="Arial"/>
          <w:sz w:val="20"/>
          <w:lang w:val="de-AT" w:eastAsia="de-AT"/>
        </w:rPr>
        <w:t>" und eine   Kombination aus dem Material für uns AnästhesistInnen: "</w:t>
      </w:r>
      <w:hyperlink r:id="rId93" w:history="1">
        <w:r w:rsidRPr="00FB6617">
          <w:rPr>
            <w:rFonts w:cs="Arial"/>
            <w:color w:val="0563C1"/>
            <w:sz w:val="20"/>
            <w:u w:val="single"/>
            <w:lang w:val="de-AT" w:eastAsia="de-AT"/>
          </w:rPr>
          <w:t>Anamnese- und Einwilligungbogen</w:t>
        </w:r>
      </w:hyperlink>
      <w:r w:rsidRPr="00FB6617">
        <w:rPr>
          <w:rFonts w:cs="Arial"/>
          <w:sz w:val="20"/>
          <w:lang w:val="de-AT" w:eastAsia="de-AT"/>
        </w:rPr>
        <w:t>" </w:t>
      </w:r>
    </w:p>
    <w:p w14:paraId="54A5E889" w14:textId="77777777" w:rsidR="00FB6617" w:rsidRPr="00FB6617" w:rsidRDefault="00FB6617" w:rsidP="00AE0A01">
      <w:pPr>
        <w:pStyle w:val="Listenabsatz"/>
        <w:keepNext/>
        <w:keepLines/>
        <w:numPr>
          <w:ilvl w:val="1"/>
          <w:numId w:val="20"/>
        </w:numPr>
        <w:suppressAutoHyphens w:val="0"/>
        <w:spacing w:before="240" w:line="259" w:lineRule="auto"/>
        <w:ind w:left="567" w:hanging="567"/>
        <w:outlineLvl w:val="0"/>
        <w:rPr>
          <w:rFonts w:cs="Arial"/>
          <w:b/>
          <w:bCs/>
          <w:sz w:val="24"/>
          <w:szCs w:val="24"/>
          <w:lang w:val="de-AT" w:eastAsia="de-AT"/>
        </w:rPr>
      </w:pPr>
      <w:bookmarkStart w:id="53" w:name="_Toc485113982"/>
      <w:r w:rsidRPr="00FB6617">
        <w:rPr>
          <w:rFonts w:cs="Arial"/>
          <w:b/>
          <w:bCs/>
          <w:sz w:val="24"/>
          <w:szCs w:val="24"/>
          <w:lang w:val="de-AT" w:eastAsia="de-AT"/>
        </w:rPr>
        <w:t>Ögari Bögen in Fremdsprachen:</w:t>
      </w:r>
      <w:bookmarkEnd w:id="53"/>
    </w:p>
    <w:p w14:paraId="7BD6AD20"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de-AT" w:eastAsia="de-AT"/>
        </w:rPr>
      </w:pPr>
      <w:hyperlink r:id="rId94" w:history="1">
        <w:r w:rsidR="00FB6617" w:rsidRPr="00FB6617">
          <w:rPr>
            <w:rFonts w:cs="Arial"/>
            <w:color w:val="0563C1"/>
            <w:sz w:val="20"/>
            <w:u w:val="single"/>
            <w:lang w:val="de-AT" w:eastAsia="de-AT"/>
          </w:rPr>
          <w:t>ANAESTHESIA SURVEY - English</w:t>
        </w:r>
      </w:hyperlink>
    </w:p>
    <w:p w14:paraId="75BCB143"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en-US" w:eastAsia="de-AT"/>
        </w:rPr>
      </w:pPr>
      <w:hyperlink r:id="rId95" w:history="1">
        <w:r w:rsidR="00FB6617" w:rsidRPr="00FB6617">
          <w:rPr>
            <w:rFonts w:cs="Arial"/>
            <w:color w:val="0563C1"/>
            <w:sz w:val="20"/>
            <w:u w:val="single"/>
            <w:lang w:val="en-US" w:eastAsia="de-AT"/>
          </w:rPr>
          <w:t>MEDICAL CONSULTATION and PATIENT CONSENT to the ANAESTHETIC PROCEDURE - English</w:t>
        </w:r>
      </w:hyperlink>
    </w:p>
    <w:p w14:paraId="62E9554B"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en-US" w:eastAsia="de-AT"/>
        </w:rPr>
      </w:pPr>
      <w:hyperlink r:id="rId96" w:history="1">
        <w:r w:rsidR="00FB6617" w:rsidRPr="00FB6617">
          <w:rPr>
            <w:rFonts w:cs="Arial"/>
            <w:color w:val="0563C1"/>
            <w:sz w:val="20"/>
            <w:u w:val="single"/>
            <w:lang w:val="en-US" w:eastAsia="de-AT"/>
          </w:rPr>
          <w:t>QUESTIONNAIRE ANESTHÉSIE - Français</w:t>
        </w:r>
      </w:hyperlink>
    </w:p>
    <w:p w14:paraId="2C7A0520"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en-US" w:eastAsia="de-AT"/>
        </w:rPr>
      </w:pPr>
      <w:hyperlink r:id="rId97" w:history="1">
        <w:r w:rsidR="00FB6617" w:rsidRPr="00FB6617">
          <w:rPr>
            <w:rFonts w:cs="Arial"/>
            <w:color w:val="0563C1"/>
            <w:sz w:val="20"/>
            <w:u w:val="single"/>
            <w:lang w:val="en-US" w:eastAsia="de-AT"/>
          </w:rPr>
          <w:t>INFORMATION MÉDICALE et CONSENTEMENT ÉCLAIRÉ concernant la PROCÉDURE D’ANESTHÉSIE - Français</w:t>
        </w:r>
      </w:hyperlink>
    </w:p>
    <w:p w14:paraId="60235F29"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en-US" w:eastAsia="de-AT"/>
        </w:rPr>
      </w:pPr>
      <w:hyperlink r:id="rId98" w:history="1">
        <w:r w:rsidR="00FB6617" w:rsidRPr="00FB6617">
          <w:rPr>
            <w:rFonts w:cs="Arial"/>
            <w:color w:val="0563C1"/>
            <w:sz w:val="20"/>
            <w:u w:val="single"/>
            <w:lang w:val="en-US" w:eastAsia="de-AT"/>
          </w:rPr>
          <w:t>Questionario anesthesiologico - Italiano</w:t>
        </w:r>
      </w:hyperlink>
    </w:p>
    <w:p w14:paraId="48068D1F"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de-AT" w:eastAsia="de-AT"/>
        </w:rPr>
      </w:pPr>
      <w:hyperlink r:id="rId99" w:history="1">
        <w:r w:rsidR="00FB6617" w:rsidRPr="00FB6617">
          <w:rPr>
            <w:rFonts w:cs="Arial"/>
            <w:color w:val="0563C1"/>
            <w:sz w:val="20"/>
            <w:u w:val="single"/>
            <w:lang w:val="de-AT" w:eastAsia="de-AT"/>
          </w:rPr>
          <w:t>INFORMATIONE DA PARTE DEL MEDICO e CONSENSO - Italiano</w:t>
        </w:r>
      </w:hyperlink>
    </w:p>
    <w:p w14:paraId="3E60C750"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en-US" w:eastAsia="de-AT"/>
        </w:rPr>
      </w:pPr>
      <w:hyperlink r:id="rId100" w:history="1">
        <w:r w:rsidR="00FB6617" w:rsidRPr="00FB6617">
          <w:rPr>
            <w:rFonts w:cs="Arial"/>
            <w:color w:val="0563C1"/>
            <w:sz w:val="20"/>
            <w:u w:val="single"/>
            <w:lang w:val="en-US" w:eastAsia="de-AT"/>
          </w:rPr>
          <w:t>ANESTEZIOLŠOKI UPITNIK - Srpski</w:t>
        </w:r>
      </w:hyperlink>
    </w:p>
    <w:p w14:paraId="21CB14DE"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en-US" w:eastAsia="de-AT"/>
        </w:rPr>
      </w:pPr>
      <w:hyperlink r:id="rId101" w:history="1">
        <w:r w:rsidR="00FB6617" w:rsidRPr="00FB6617">
          <w:rPr>
            <w:rFonts w:cs="Arial"/>
            <w:color w:val="0563C1"/>
            <w:sz w:val="20"/>
            <w:u w:val="single"/>
            <w:lang w:val="en-US" w:eastAsia="de-AT"/>
          </w:rPr>
          <w:t>LEKARSKO OBAVEŠTAVANJE PACIJENTA i PRISTANAK PACIJENTA na ANESTEZIOLOŠKI POSTUPAK - Srpski</w:t>
        </w:r>
      </w:hyperlink>
    </w:p>
    <w:p w14:paraId="06EC4319"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en-US" w:eastAsia="de-AT"/>
        </w:rPr>
      </w:pPr>
      <w:hyperlink r:id="rId102" w:history="1">
        <w:r w:rsidR="00FB6617" w:rsidRPr="00FB6617">
          <w:rPr>
            <w:rFonts w:cs="Arial"/>
            <w:color w:val="0563C1"/>
            <w:sz w:val="20"/>
            <w:u w:val="single"/>
            <w:lang w:val="en-US" w:eastAsia="de-AT"/>
          </w:rPr>
          <w:t>ANESTEZI SORU FORMU - Türkçe</w:t>
        </w:r>
      </w:hyperlink>
    </w:p>
    <w:p w14:paraId="30D6BD45" w14:textId="77777777" w:rsidR="00FB6617" w:rsidRPr="00FB6617" w:rsidRDefault="00DB43FB" w:rsidP="00AE0A01">
      <w:pPr>
        <w:numPr>
          <w:ilvl w:val="0"/>
          <w:numId w:val="12"/>
        </w:numPr>
        <w:suppressAutoHyphens w:val="0"/>
        <w:spacing w:before="100" w:beforeAutospacing="1" w:after="100" w:afterAutospacing="1" w:line="259" w:lineRule="auto"/>
        <w:rPr>
          <w:rFonts w:cs="Arial"/>
          <w:sz w:val="20"/>
          <w:lang w:val="en-US" w:eastAsia="de-AT"/>
        </w:rPr>
      </w:pPr>
      <w:hyperlink r:id="rId103" w:history="1">
        <w:r w:rsidR="00FB6617" w:rsidRPr="00FB6617">
          <w:rPr>
            <w:rFonts w:cs="Arial"/>
            <w:color w:val="0563C1"/>
            <w:sz w:val="20"/>
            <w:u w:val="single"/>
            <w:lang w:val="en-US" w:eastAsia="de-AT"/>
          </w:rPr>
          <w:t>ANESTEZİ UYGULANMASINA ilişkin DOKTOR BİLGİLENDİRMESİ ve HASTANIN ONAYI - Türkçe</w:t>
        </w:r>
      </w:hyperlink>
    </w:p>
    <w:p w14:paraId="3927D9D5" w14:textId="77777777" w:rsidR="00FB6617" w:rsidRPr="00FB6617" w:rsidRDefault="00FB6617" w:rsidP="00FB6617">
      <w:pPr>
        <w:suppressAutoHyphens w:val="0"/>
        <w:spacing w:after="160" w:line="259" w:lineRule="auto"/>
        <w:rPr>
          <w:rFonts w:eastAsia="Calibri" w:cs="Arial"/>
          <w:sz w:val="20"/>
          <w:lang w:val="en-US" w:eastAsia="en-US"/>
        </w:rPr>
      </w:pPr>
    </w:p>
    <w:p w14:paraId="48DC8B15" w14:textId="77777777" w:rsidR="006260DE" w:rsidRPr="006260DE" w:rsidRDefault="00FB6617" w:rsidP="00AE0A01">
      <w:pPr>
        <w:pStyle w:val="Listenabsatz"/>
        <w:keepNext/>
        <w:keepLines/>
        <w:numPr>
          <w:ilvl w:val="1"/>
          <w:numId w:val="20"/>
        </w:numPr>
        <w:suppressAutoHyphens w:val="0"/>
        <w:spacing w:before="240" w:line="259" w:lineRule="auto"/>
        <w:ind w:left="567" w:hanging="567"/>
        <w:outlineLvl w:val="0"/>
        <w:rPr>
          <w:rFonts w:cs="Arial"/>
          <w:b/>
          <w:bCs/>
          <w:sz w:val="24"/>
          <w:szCs w:val="24"/>
          <w:lang w:val="de-AT" w:eastAsia="de-AT"/>
        </w:rPr>
      </w:pPr>
      <w:bookmarkStart w:id="54" w:name="_Toc485113983"/>
      <w:r w:rsidRPr="00FB6617">
        <w:rPr>
          <w:rFonts w:cs="Arial"/>
          <w:b/>
          <w:bCs/>
          <w:sz w:val="24"/>
          <w:szCs w:val="24"/>
          <w:lang w:val="de-AT" w:eastAsia="de-AT"/>
        </w:rPr>
        <w:lastRenderedPageBreak/>
        <w:t>Anadosierung/GM_Daten/01 Standards_Literatur_PDMS/01 Premedambulanz_Unterlagen</w:t>
      </w:r>
      <w:bookmarkEnd w:id="54"/>
      <w:r w:rsidR="006260DE">
        <w:rPr>
          <w:rFonts w:cs="Arial"/>
          <w:b/>
          <w:bCs/>
          <w:sz w:val="24"/>
          <w:szCs w:val="24"/>
          <w:lang w:val="de-AT" w:eastAsia="de-AT"/>
        </w:rPr>
        <w:br/>
      </w:r>
    </w:p>
    <w:p w14:paraId="4FD08224" w14:textId="77777777" w:rsidR="00FB6617" w:rsidRPr="00FB6617" w:rsidRDefault="00FB6617" w:rsidP="00FB6617">
      <w:pPr>
        <w:suppressAutoHyphens w:val="0"/>
        <w:spacing w:after="160" w:line="259" w:lineRule="auto"/>
        <w:rPr>
          <w:rFonts w:eastAsia="Calibri" w:cs="Arial"/>
          <w:sz w:val="20"/>
          <w:lang w:val="de-AT" w:eastAsia="en-US"/>
        </w:rPr>
      </w:pPr>
      <w:r w:rsidRPr="00FB6617">
        <w:rPr>
          <w:rFonts w:eastAsia="Calibri" w:cs="Arial"/>
          <w:sz w:val="20"/>
          <w:lang w:val="de-AT" w:eastAsia="en-US"/>
        </w:rPr>
        <w:t xml:space="preserve">Im Ordner </w:t>
      </w:r>
      <w:r w:rsidRPr="00FB6617">
        <w:rPr>
          <w:rFonts w:eastAsia="Calibri" w:cs="Arial"/>
          <w:b/>
          <w:sz w:val="20"/>
          <w:lang w:val="de-AT" w:eastAsia="en-US"/>
        </w:rPr>
        <w:t>Anadosierung</w:t>
      </w:r>
      <w:r w:rsidRPr="00FB6617">
        <w:rPr>
          <w:rFonts w:eastAsia="Calibri" w:cs="Arial"/>
          <w:sz w:val="20"/>
          <w:lang w:val="de-AT" w:eastAsia="en-US"/>
        </w:rPr>
        <w:t xml:space="preserve"> des Netzlaufwerkes </w:t>
      </w:r>
      <w:r w:rsidRPr="00FB6617">
        <w:rPr>
          <w:rFonts w:eastAsia="Calibri" w:cs="Arial"/>
          <w:b/>
          <w:sz w:val="20"/>
          <w:lang w:val="de-AT" w:eastAsia="en-US"/>
        </w:rPr>
        <w:t>GM_Daten</w:t>
      </w:r>
      <w:r w:rsidRPr="00FB6617">
        <w:rPr>
          <w:rFonts w:eastAsia="Calibri" w:cs="Arial"/>
          <w:sz w:val="20"/>
          <w:lang w:val="de-AT" w:eastAsia="en-US"/>
        </w:rPr>
        <w:t xml:space="preserve"> findet sich unter dem Verzeichnis </w:t>
      </w:r>
      <w:r w:rsidRPr="00FB6617">
        <w:rPr>
          <w:rFonts w:eastAsia="Calibri" w:cs="Arial"/>
          <w:b/>
          <w:sz w:val="20"/>
          <w:lang w:val="de-AT" w:eastAsia="en-US"/>
        </w:rPr>
        <w:t>01 Standards_Literatur_PDMS</w:t>
      </w:r>
      <w:r w:rsidRPr="00FB6617">
        <w:rPr>
          <w:rFonts w:eastAsia="Calibri" w:cs="Arial"/>
          <w:sz w:val="20"/>
          <w:lang w:val="de-AT" w:eastAsia="en-US"/>
        </w:rPr>
        <w:t xml:space="preserve"> / </w:t>
      </w:r>
      <w:r w:rsidRPr="00FB6617">
        <w:rPr>
          <w:rFonts w:eastAsia="Calibri" w:cs="Arial"/>
          <w:b/>
          <w:sz w:val="20"/>
          <w:lang w:val="de-AT" w:eastAsia="en-US"/>
        </w:rPr>
        <w:t xml:space="preserve">01 Premedambulanz_Unterlagen </w:t>
      </w:r>
      <w:r w:rsidRPr="00FB6617">
        <w:rPr>
          <w:rFonts w:eastAsia="Calibri" w:cs="Arial"/>
          <w:sz w:val="20"/>
          <w:lang w:val="de-AT" w:eastAsia="en-US"/>
        </w:rPr>
        <w:t>weiterführende Literatur zu sämtlichen Bereichen</w:t>
      </w:r>
    </w:p>
    <w:p w14:paraId="0D1D6CEF" w14:textId="77777777" w:rsidR="008A399D" w:rsidRDefault="008A399D" w:rsidP="008A399D"/>
    <w:p w14:paraId="3CE8B5BC" w14:textId="77777777" w:rsidR="008A399D" w:rsidRDefault="008A399D" w:rsidP="008A399D"/>
    <w:p w14:paraId="4690CDE1" w14:textId="77777777" w:rsidR="008A399D" w:rsidRDefault="008A399D" w:rsidP="008A399D"/>
    <w:p w14:paraId="3C370FBF" w14:textId="77777777" w:rsidR="008A399D" w:rsidRDefault="008A399D" w:rsidP="008A399D"/>
    <w:p w14:paraId="2763F884" w14:textId="77777777" w:rsidR="008A399D" w:rsidRDefault="008A399D" w:rsidP="008A399D"/>
    <w:p w14:paraId="4141A988" w14:textId="77777777" w:rsidR="008A399D" w:rsidRDefault="008A399D" w:rsidP="008A399D"/>
    <w:p w14:paraId="0F11AE7C" w14:textId="77777777" w:rsidR="008A399D" w:rsidRDefault="008A399D" w:rsidP="008A399D"/>
    <w:p w14:paraId="345F89FD" w14:textId="77777777" w:rsidR="008A399D" w:rsidRDefault="008A399D" w:rsidP="008A399D"/>
    <w:p w14:paraId="503D7890" w14:textId="77777777" w:rsidR="008A399D" w:rsidRDefault="008A399D" w:rsidP="008A399D"/>
    <w:p w14:paraId="61471B5B" w14:textId="77777777" w:rsidR="008A399D" w:rsidRDefault="008A399D" w:rsidP="008A399D"/>
    <w:p w14:paraId="7FF1533D" w14:textId="77777777" w:rsidR="008A399D" w:rsidRDefault="008A399D" w:rsidP="008A399D"/>
    <w:p w14:paraId="68133B8D" w14:textId="77777777" w:rsidR="008A399D" w:rsidRDefault="008A399D" w:rsidP="008A399D"/>
    <w:p w14:paraId="44E07BBF" w14:textId="77777777" w:rsidR="008A399D" w:rsidRDefault="008A399D" w:rsidP="008A399D"/>
    <w:p w14:paraId="72F81AF6" w14:textId="77777777" w:rsidR="008A399D" w:rsidRDefault="008A399D" w:rsidP="008A399D"/>
    <w:p w14:paraId="332F41A2" w14:textId="77777777" w:rsidR="008A399D" w:rsidRDefault="008A399D" w:rsidP="008A399D"/>
    <w:p w14:paraId="36F5BDD7" w14:textId="77777777" w:rsidR="008A399D" w:rsidRDefault="008A399D" w:rsidP="008A399D"/>
    <w:p w14:paraId="0C80C0B8" w14:textId="77777777" w:rsidR="008A399D" w:rsidRDefault="008A399D" w:rsidP="008A399D"/>
    <w:p w14:paraId="426DFDA1" w14:textId="77777777" w:rsidR="008A399D" w:rsidRDefault="008A399D" w:rsidP="008A399D"/>
    <w:p w14:paraId="10A7D877" w14:textId="77777777" w:rsidR="008A399D" w:rsidRDefault="008A399D" w:rsidP="008A399D"/>
    <w:p w14:paraId="122811F1" w14:textId="77777777" w:rsidR="008A399D" w:rsidRDefault="008A399D" w:rsidP="008A399D"/>
    <w:p w14:paraId="264513AF" w14:textId="77777777" w:rsidR="008A399D" w:rsidRDefault="008A399D" w:rsidP="008A399D"/>
    <w:p w14:paraId="4310DED7" w14:textId="77777777" w:rsidR="008A399D" w:rsidRDefault="008A399D" w:rsidP="008A399D"/>
    <w:p w14:paraId="7941B5C5" w14:textId="77777777" w:rsidR="008A399D" w:rsidRDefault="008A399D" w:rsidP="008A399D"/>
    <w:p w14:paraId="68E73456" w14:textId="77777777" w:rsidR="008A399D" w:rsidRDefault="008A399D" w:rsidP="008A399D"/>
    <w:p w14:paraId="08CFA522" w14:textId="77777777" w:rsidR="008A399D" w:rsidRDefault="008A399D" w:rsidP="008A399D"/>
    <w:p w14:paraId="20FEAD52" w14:textId="77777777" w:rsidR="008A399D" w:rsidRDefault="008A399D" w:rsidP="008A399D"/>
    <w:p w14:paraId="654BDD75" w14:textId="77777777" w:rsidR="008A399D" w:rsidRDefault="008A399D" w:rsidP="008A399D"/>
    <w:p w14:paraId="2A7BB3F6" w14:textId="77777777" w:rsidR="008A399D" w:rsidRDefault="008A399D" w:rsidP="008A399D"/>
    <w:p w14:paraId="66B3B1C4" w14:textId="77777777" w:rsidR="008A399D" w:rsidRDefault="008A399D" w:rsidP="008A399D"/>
    <w:p w14:paraId="16B79E66" w14:textId="77777777" w:rsidR="008A399D" w:rsidRDefault="008A399D" w:rsidP="008A399D"/>
    <w:p w14:paraId="1D445BA4" w14:textId="77777777" w:rsidR="008A399D" w:rsidRDefault="008A399D" w:rsidP="008A399D"/>
    <w:p w14:paraId="627C58F9" w14:textId="77777777" w:rsidR="008A399D" w:rsidRDefault="008A399D" w:rsidP="008A399D"/>
    <w:p w14:paraId="576E43B7" w14:textId="77777777" w:rsidR="008A399D" w:rsidRDefault="008A399D" w:rsidP="008A399D"/>
    <w:p w14:paraId="3C28959A" w14:textId="77777777" w:rsidR="008A399D" w:rsidRDefault="008A399D" w:rsidP="008A399D"/>
    <w:p w14:paraId="7C0011C7" w14:textId="77777777" w:rsidR="008A399D" w:rsidRDefault="008A399D" w:rsidP="008A399D"/>
    <w:p w14:paraId="29B70185" w14:textId="77777777" w:rsidR="008A399D" w:rsidRDefault="008A399D" w:rsidP="008A399D"/>
    <w:p w14:paraId="6CC21977" w14:textId="77777777" w:rsidR="008A399D" w:rsidRDefault="008A399D" w:rsidP="008A399D"/>
    <w:p w14:paraId="6D57D560" w14:textId="77777777" w:rsidR="008A399D" w:rsidRDefault="008A399D" w:rsidP="008A399D"/>
    <w:p w14:paraId="5DA1BA7C" w14:textId="77777777" w:rsidR="008A399D" w:rsidRDefault="008A399D" w:rsidP="008A399D"/>
    <w:p w14:paraId="207C1591" w14:textId="77777777" w:rsidR="008A399D" w:rsidRDefault="008A399D" w:rsidP="008A399D"/>
    <w:p w14:paraId="53543271" w14:textId="77777777" w:rsidR="008A399D" w:rsidRDefault="008A399D" w:rsidP="008A399D"/>
    <w:p w14:paraId="601FFFED" w14:textId="77777777" w:rsidR="008A399D" w:rsidRDefault="008A399D" w:rsidP="008A399D"/>
    <w:sectPr w:rsidR="008A399D">
      <w:headerReference w:type="even" r:id="rId104"/>
      <w:headerReference w:type="default" r:id="rId105"/>
      <w:footerReference w:type="even" r:id="rId106"/>
      <w:footerReference w:type="default" r:id="rId107"/>
      <w:headerReference w:type="first" r:id="rId108"/>
      <w:footerReference w:type="first" r:id="rId109"/>
      <w:pgSz w:w="11906" w:h="16838"/>
      <w:pgMar w:top="1134" w:right="851" w:bottom="1021" w:left="907" w:header="454" w:footer="45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1CD5D6" w14:textId="77777777" w:rsidR="00FB6617" w:rsidRDefault="00FB6617">
      <w:r>
        <w:separator/>
      </w:r>
    </w:p>
  </w:endnote>
  <w:endnote w:type="continuationSeparator" w:id="0">
    <w:p w14:paraId="5632A4B8" w14:textId="77777777" w:rsidR="00FB6617" w:rsidRDefault="00FB6617">
      <w:r>
        <w:continuationSeparator/>
      </w:r>
    </w:p>
  </w:endnote>
  <w:endnote w:type="continuationNotice" w:id="1">
    <w:p w14:paraId="65A98BC3" w14:textId="77777777" w:rsidR="00FB6617" w:rsidRDefault="00FB66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4575F2" w14:textId="77777777" w:rsidR="00FB6617" w:rsidRPr="00CF67DE" w:rsidRDefault="00FB6617" w:rsidP="00FB6617">
    <w:pPr>
      <w:pStyle w:val="Fuzeile"/>
      <w:pBdr>
        <w:top w:val="single" w:sz="4" w:space="0" w:color="000000"/>
      </w:pBdr>
      <w:tabs>
        <w:tab w:val="clear" w:pos="9072"/>
        <w:tab w:val="right" w:pos="9639"/>
      </w:tabs>
      <w:ind w:left="-284"/>
      <w:rPr>
        <w:sz w:val="10"/>
        <w:szCs w:val="10"/>
      </w:rPr>
    </w:pPr>
  </w:p>
  <w:p w14:paraId="1CCABCE0" w14:textId="77777777" w:rsidR="00FB6617" w:rsidRDefault="00FB6617" w:rsidP="00FB6617">
    <w:pPr>
      <w:pStyle w:val="Fuzeile"/>
      <w:pBdr>
        <w:top w:val="single" w:sz="4" w:space="0" w:color="000000"/>
      </w:pBdr>
      <w:tabs>
        <w:tab w:val="clear" w:pos="9072"/>
        <w:tab w:val="right" w:pos="9639"/>
      </w:tabs>
      <w:ind w:left="-284"/>
      <w:rPr>
        <w:sz w:val="18"/>
        <w:szCs w:val="18"/>
      </w:rPr>
    </w:pPr>
    <w:r>
      <w:rPr>
        <w:sz w:val="18"/>
        <w:szCs w:val="18"/>
      </w:rPr>
      <w:t>Ersteller: Hofbauer, Franz</w:t>
    </w:r>
  </w:p>
  <w:p w14:paraId="28BCAFDF" w14:textId="77777777" w:rsidR="00FB6617" w:rsidRDefault="00FB6617" w:rsidP="00FB6617">
    <w:pPr>
      <w:pStyle w:val="Fuzeile"/>
      <w:pBdr>
        <w:top w:val="single" w:sz="4" w:space="0" w:color="000000"/>
      </w:pBdr>
      <w:tabs>
        <w:tab w:val="clear" w:pos="9072"/>
        <w:tab w:val="right" w:pos="10065"/>
      </w:tabs>
      <w:ind w:left="-284"/>
      <w:rPr>
        <w:sz w:val="18"/>
        <w:szCs w:val="18"/>
      </w:rPr>
    </w:pPr>
    <w:r>
      <w:rPr>
        <w:sz w:val="18"/>
        <w:szCs w:val="18"/>
      </w:rPr>
      <w:t>Freigeber: Franner, Markus</w:t>
    </w:r>
  </w:p>
  <w:p w14:paraId="69B3D753" w14:textId="77777777" w:rsidR="00FB6617" w:rsidRPr="00D30217" w:rsidRDefault="00FB6617" w:rsidP="00FB6617">
    <w:pPr>
      <w:pStyle w:val="Fuzeile"/>
      <w:pBdr>
        <w:top w:val="single" w:sz="4" w:space="0" w:color="000000"/>
      </w:pBdr>
      <w:tabs>
        <w:tab w:val="clear" w:pos="9072"/>
        <w:tab w:val="right" w:pos="10065"/>
      </w:tabs>
      <w:ind w:left="-284"/>
    </w:pPr>
    <w:r>
      <w:rPr>
        <w:sz w:val="18"/>
        <w:szCs w:val="18"/>
      </w:rPr>
      <w:t>Veröffentlicht am: 19.05.2017</w:t>
    </w:r>
    <w:r>
      <w:rPr>
        <w:sz w:val="18"/>
        <w:szCs w:val="18"/>
      </w:rPr>
      <w:tab/>
    </w:r>
    <w:r>
      <w:rPr>
        <w:sz w:val="18"/>
        <w:szCs w:val="18"/>
      </w:rPr>
      <w:tab/>
      <w:t xml:space="preserve">Seite </w:t>
    </w:r>
    <w:r>
      <w:rPr>
        <w:sz w:val="18"/>
        <w:szCs w:val="18"/>
      </w:rPr>
      <w:fldChar w:fldCharType="begin"/>
    </w:r>
    <w:r>
      <w:rPr>
        <w:sz w:val="18"/>
        <w:szCs w:val="18"/>
      </w:rPr>
      <w:instrText xml:space="preserve"> PAGE </w:instrText>
    </w:r>
    <w:r>
      <w:rPr>
        <w:sz w:val="18"/>
        <w:szCs w:val="18"/>
      </w:rPr>
      <w:fldChar w:fldCharType="separate"/>
    </w:r>
    <w:r w:rsidR="00DB43FB">
      <w:rPr>
        <w:noProof/>
        <w:sz w:val="18"/>
        <w:szCs w:val="18"/>
      </w:rPr>
      <w:t>33</w:t>
    </w:r>
    <w:r>
      <w:rPr>
        <w:sz w:val="18"/>
        <w:szCs w:val="18"/>
      </w:rPr>
      <w:fldChar w:fldCharType="end"/>
    </w:r>
    <w:r>
      <w:rPr>
        <w:sz w:val="18"/>
        <w:szCs w:val="18"/>
      </w:rPr>
      <w:t xml:space="preserve"> von </w:t>
    </w:r>
    <w:r>
      <w:rPr>
        <w:sz w:val="18"/>
        <w:szCs w:val="18"/>
      </w:rPr>
      <w:fldChar w:fldCharType="begin"/>
    </w:r>
    <w:r>
      <w:rPr>
        <w:sz w:val="18"/>
        <w:szCs w:val="18"/>
      </w:rPr>
      <w:instrText xml:space="preserve"> NUMPAGES \*Arabic </w:instrText>
    </w:r>
    <w:r>
      <w:rPr>
        <w:sz w:val="18"/>
        <w:szCs w:val="18"/>
      </w:rPr>
      <w:fldChar w:fldCharType="separate"/>
    </w:r>
    <w:r w:rsidR="00DB43FB">
      <w:rPr>
        <w:noProof/>
        <w:sz w:val="18"/>
        <w:szCs w:val="18"/>
      </w:rPr>
      <w:t>38</w:t>
    </w:r>
    <w:r>
      <w:rPr>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F95F00" w14:textId="77777777" w:rsidR="00D30217" w:rsidRPr="00CF67DE" w:rsidRDefault="00D30217" w:rsidP="00D30217">
    <w:pPr>
      <w:pStyle w:val="Fuzeile"/>
      <w:pBdr>
        <w:top w:val="single" w:sz="4" w:space="0" w:color="000000"/>
      </w:pBdr>
      <w:tabs>
        <w:tab w:val="clear" w:pos="9072"/>
        <w:tab w:val="right" w:pos="9639"/>
      </w:tabs>
      <w:ind w:left="-284"/>
      <w:rPr>
        <w:sz w:val="10"/>
        <w:szCs w:val="10"/>
      </w:rPr>
    </w:pPr>
  </w:p>
  <w:p w14:paraId="5EBE4430" w14:textId="77777777" w:rsidR="00D30217" w:rsidRDefault="00D30217" w:rsidP="00D30217">
    <w:pPr>
      <w:pStyle w:val="Fuzeile"/>
      <w:pBdr>
        <w:top w:val="single" w:sz="4" w:space="0" w:color="000000"/>
      </w:pBdr>
      <w:tabs>
        <w:tab w:val="clear" w:pos="9072"/>
        <w:tab w:val="right" w:pos="9639"/>
      </w:tabs>
      <w:ind w:left="-284"/>
      <w:rPr>
        <w:sz w:val="18"/>
        <w:szCs w:val="18"/>
      </w:rPr>
    </w:pPr>
    <w:r>
      <w:rPr>
        <w:sz w:val="18"/>
        <w:szCs w:val="18"/>
      </w:rPr>
      <w:t>Ersteller: Hofbauer, Franz</w:t>
    </w:r>
  </w:p>
  <w:p w14:paraId="02C116A9" w14:textId="77777777" w:rsidR="00D30217" w:rsidRDefault="00D30217" w:rsidP="00D30217">
    <w:pPr>
      <w:pStyle w:val="Fuzeile"/>
      <w:pBdr>
        <w:top w:val="single" w:sz="4" w:space="0" w:color="000000"/>
      </w:pBdr>
      <w:tabs>
        <w:tab w:val="clear" w:pos="9072"/>
        <w:tab w:val="right" w:pos="10065"/>
      </w:tabs>
      <w:ind w:left="-284"/>
      <w:rPr>
        <w:sz w:val="18"/>
        <w:szCs w:val="18"/>
      </w:rPr>
    </w:pPr>
    <w:r>
      <w:rPr>
        <w:sz w:val="18"/>
        <w:szCs w:val="18"/>
      </w:rPr>
      <w:t>Freigeber: Franner, Markus</w:t>
    </w:r>
  </w:p>
  <w:p w14:paraId="4BC06E9F" w14:textId="47DBCA4C" w:rsidR="00CF67DE" w:rsidRPr="00D30217" w:rsidRDefault="00E069A6" w:rsidP="00D30217">
    <w:pPr>
      <w:pStyle w:val="Fuzeile"/>
      <w:pBdr>
        <w:top w:val="single" w:sz="4" w:space="0" w:color="000000"/>
      </w:pBdr>
      <w:tabs>
        <w:tab w:val="clear" w:pos="9072"/>
        <w:tab w:val="right" w:pos="10065"/>
      </w:tabs>
      <w:ind w:left="-284"/>
    </w:pPr>
    <w:r>
      <w:rPr>
        <w:sz w:val="18"/>
        <w:szCs w:val="18"/>
      </w:rPr>
      <w:t xml:space="preserve">Veröffentlicht am: </w:t>
    </w:r>
    <w:r>
      <w:rPr>
        <w:sz w:val="18"/>
        <w:szCs w:val="18"/>
      </w:rPr>
      <w:t>13.06.2017</w:t>
    </w:r>
    <w:r w:rsidR="00D30217">
      <w:rPr>
        <w:sz w:val="18"/>
        <w:szCs w:val="18"/>
      </w:rPr>
      <w:tab/>
    </w:r>
    <w:r w:rsidR="00D30217">
      <w:rPr>
        <w:sz w:val="18"/>
        <w:szCs w:val="18"/>
      </w:rPr>
      <w:tab/>
      <w:t xml:space="preserve">Seite </w:t>
    </w:r>
    <w:r w:rsidR="00D30217">
      <w:rPr>
        <w:sz w:val="18"/>
        <w:szCs w:val="18"/>
      </w:rPr>
      <w:fldChar w:fldCharType="begin"/>
    </w:r>
    <w:r w:rsidR="00D30217">
      <w:rPr>
        <w:sz w:val="18"/>
        <w:szCs w:val="18"/>
      </w:rPr>
      <w:instrText xml:space="preserve"> PAGE </w:instrText>
    </w:r>
    <w:r w:rsidR="00D30217">
      <w:rPr>
        <w:sz w:val="18"/>
        <w:szCs w:val="18"/>
      </w:rPr>
      <w:fldChar w:fldCharType="separate"/>
    </w:r>
    <w:r>
      <w:rPr>
        <w:noProof/>
        <w:sz w:val="18"/>
        <w:szCs w:val="18"/>
      </w:rPr>
      <w:t>2</w:t>
    </w:r>
    <w:r w:rsidR="00D30217">
      <w:rPr>
        <w:sz w:val="18"/>
        <w:szCs w:val="18"/>
      </w:rPr>
      <w:fldChar w:fldCharType="end"/>
    </w:r>
    <w:r w:rsidR="00D30217">
      <w:rPr>
        <w:sz w:val="18"/>
        <w:szCs w:val="18"/>
      </w:rPr>
      <w:t xml:space="preserve"> von </w:t>
    </w:r>
    <w:r w:rsidR="00D30217">
      <w:rPr>
        <w:sz w:val="18"/>
        <w:szCs w:val="18"/>
      </w:rPr>
      <w:fldChar w:fldCharType="begin"/>
    </w:r>
    <w:r w:rsidR="00D30217">
      <w:rPr>
        <w:sz w:val="18"/>
        <w:szCs w:val="18"/>
      </w:rPr>
      <w:instrText xml:space="preserve"> NUMPAGES \*Arabic </w:instrText>
    </w:r>
    <w:r w:rsidR="00D30217">
      <w:rPr>
        <w:sz w:val="18"/>
        <w:szCs w:val="18"/>
      </w:rPr>
      <w:fldChar w:fldCharType="separate"/>
    </w:r>
    <w:r>
      <w:rPr>
        <w:noProof/>
        <w:sz w:val="18"/>
        <w:szCs w:val="18"/>
      </w:rPr>
      <w:t>3</w:t>
    </w:r>
    <w:r w:rsidR="00D30217">
      <w:rPr>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B41FD" w14:textId="77777777" w:rsidR="00D30217" w:rsidRPr="00CF67DE" w:rsidRDefault="00D30217" w:rsidP="00D30217">
    <w:pPr>
      <w:pStyle w:val="Fuzeile"/>
      <w:pBdr>
        <w:top w:val="single" w:sz="4" w:space="0" w:color="000000"/>
      </w:pBdr>
      <w:tabs>
        <w:tab w:val="clear" w:pos="9072"/>
        <w:tab w:val="right" w:pos="9639"/>
      </w:tabs>
      <w:ind w:left="-284"/>
      <w:rPr>
        <w:sz w:val="10"/>
        <w:szCs w:val="10"/>
      </w:rPr>
    </w:pPr>
  </w:p>
  <w:p w14:paraId="784F64A4" w14:textId="77777777" w:rsidR="00D30217" w:rsidRDefault="00D30217" w:rsidP="00D30217">
    <w:pPr>
      <w:pStyle w:val="Fuzeile"/>
      <w:pBdr>
        <w:top w:val="single" w:sz="4" w:space="0" w:color="000000"/>
      </w:pBdr>
      <w:tabs>
        <w:tab w:val="clear" w:pos="9072"/>
        <w:tab w:val="right" w:pos="9639"/>
      </w:tabs>
      <w:ind w:left="-284"/>
      <w:rPr>
        <w:sz w:val="18"/>
        <w:szCs w:val="18"/>
      </w:rPr>
    </w:pPr>
    <w:r>
      <w:rPr>
        <w:sz w:val="18"/>
        <w:szCs w:val="18"/>
      </w:rPr>
      <w:t>Ersteller: Hofbauer, Franz</w:t>
    </w:r>
  </w:p>
  <w:p w14:paraId="3C22C617" w14:textId="77777777" w:rsidR="00D30217" w:rsidRDefault="00D30217" w:rsidP="00D30217">
    <w:pPr>
      <w:pStyle w:val="Fuzeile"/>
      <w:pBdr>
        <w:top w:val="single" w:sz="4" w:space="0" w:color="000000"/>
      </w:pBdr>
      <w:tabs>
        <w:tab w:val="clear" w:pos="9072"/>
        <w:tab w:val="right" w:pos="10065"/>
      </w:tabs>
      <w:ind w:left="-284"/>
      <w:rPr>
        <w:sz w:val="18"/>
        <w:szCs w:val="18"/>
      </w:rPr>
    </w:pPr>
    <w:r>
      <w:rPr>
        <w:sz w:val="18"/>
        <w:szCs w:val="18"/>
      </w:rPr>
      <w:t>Freigeber: Franner, Markus</w:t>
    </w:r>
  </w:p>
  <w:p w14:paraId="557F641E" w14:textId="55EC8E24" w:rsidR="00E0686F" w:rsidRPr="00D30217" w:rsidRDefault="00E069A6" w:rsidP="00D30217">
    <w:pPr>
      <w:pStyle w:val="Fuzeile"/>
      <w:pBdr>
        <w:top w:val="single" w:sz="4" w:space="0" w:color="000000"/>
      </w:pBdr>
      <w:tabs>
        <w:tab w:val="clear" w:pos="9072"/>
        <w:tab w:val="right" w:pos="10065"/>
      </w:tabs>
      <w:ind w:left="-284"/>
    </w:pPr>
    <w:r>
      <w:rPr>
        <w:sz w:val="18"/>
        <w:szCs w:val="18"/>
      </w:rPr>
      <w:t xml:space="preserve">Veröffentlicht am: </w:t>
    </w:r>
    <w:bookmarkStart w:id="0" w:name="_GoBack"/>
    <w:bookmarkEnd w:id="0"/>
    <w:r>
      <w:rPr>
        <w:sz w:val="18"/>
        <w:szCs w:val="18"/>
      </w:rPr>
      <w:t>13.06.2017</w:t>
    </w:r>
    <w:r w:rsidR="00D30217">
      <w:rPr>
        <w:sz w:val="18"/>
        <w:szCs w:val="18"/>
      </w:rPr>
      <w:tab/>
    </w:r>
    <w:r w:rsidR="00D30217">
      <w:rPr>
        <w:sz w:val="18"/>
        <w:szCs w:val="18"/>
      </w:rPr>
      <w:tab/>
      <w:t xml:space="preserve">Seite </w:t>
    </w:r>
    <w:r w:rsidR="00D30217">
      <w:rPr>
        <w:sz w:val="18"/>
        <w:szCs w:val="18"/>
      </w:rPr>
      <w:fldChar w:fldCharType="begin"/>
    </w:r>
    <w:r w:rsidR="00D30217">
      <w:rPr>
        <w:sz w:val="18"/>
        <w:szCs w:val="18"/>
      </w:rPr>
      <w:instrText xml:space="preserve"> PAGE </w:instrText>
    </w:r>
    <w:r w:rsidR="00D30217">
      <w:rPr>
        <w:sz w:val="18"/>
        <w:szCs w:val="18"/>
      </w:rPr>
      <w:fldChar w:fldCharType="separate"/>
    </w:r>
    <w:r>
      <w:rPr>
        <w:noProof/>
        <w:sz w:val="18"/>
        <w:szCs w:val="18"/>
      </w:rPr>
      <w:t>3</w:t>
    </w:r>
    <w:r w:rsidR="00D30217">
      <w:rPr>
        <w:sz w:val="18"/>
        <w:szCs w:val="18"/>
      </w:rPr>
      <w:fldChar w:fldCharType="end"/>
    </w:r>
    <w:r w:rsidR="00D30217">
      <w:rPr>
        <w:sz w:val="18"/>
        <w:szCs w:val="18"/>
      </w:rPr>
      <w:t xml:space="preserve"> von </w:t>
    </w:r>
    <w:r w:rsidR="00D30217">
      <w:rPr>
        <w:sz w:val="18"/>
        <w:szCs w:val="18"/>
      </w:rPr>
      <w:fldChar w:fldCharType="begin"/>
    </w:r>
    <w:r w:rsidR="00D30217">
      <w:rPr>
        <w:sz w:val="18"/>
        <w:szCs w:val="18"/>
      </w:rPr>
      <w:instrText xml:space="preserve"> NUMPAGES \*Arabic </w:instrText>
    </w:r>
    <w:r w:rsidR="00D30217">
      <w:rPr>
        <w:sz w:val="18"/>
        <w:szCs w:val="18"/>
      </w:rPr>
      <w:fldChar w:fldCharType="separate"/>
    </w:r>
    <w:r>
      <w:rPr>
        <w:noProof/>
        <w:sz w:val="18"/>
        <w:szCs w:val="18"/>
      </w:rPr>
      <w:t>3</w:t>
    </w:r>
    <w:r w:rsidR="00D30217">
      <w:rPr>
        <w:sz w:val="18"/>
        <w:szCs w:val="18"/>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00EB0" w14:textId="77777777" w:rsidR="00CF67DE" w:rsidRPr="00CF67DE" w:rsidRDefault="00CF67DE" w:rsidP="00CF67DE">
    <w:pPr>
      <w:pStyle w:val="Fuzeile"/>
      <w:pBdr>
        <w:top w:val="single" w:sz="4" w:space="0" w:color="000000"/>
      </w:pBdr>
      <w:tabs>
        <w:tab w:val="clear" w:pos="9072"/>
        <w:tab w:val="right" w:pos="9639"/>
      </w:tabs>
      <w:ind w:left="-284"/>
      <w:rPr>
        <w:sz w:val="10"/>
        <w:szCs w:val="10"/>
      </w:rPr>
    </w:pPr>
  </w:p>
  <w:p w14:paraId="72B666CE" w14:textId="77777777" w:rsidR="00CF67DE" w:rsidRDefault="00CF67DE" w:rsidP="00CF67DE">
    <w:pPr>
      <w:pStyle w:val="Fuzeile"/>
      <w:pBdr>
        <w:top w:val="single" w:sz="4" w:space="0" w:color="000000"/>
      </w:pBdr>
      <w:tabs>
        <w:tab w:val="clear" w:pos="9072"/>
        <w:tab w:val="right" w:pos="9639"/>
      </w:tabs>
      <w:ind w:left="-284"/>
      <w:rPr>
        <w:sz w:val="18"/>
        <w:szCs w:val="18"/>
      </w:rPr>
    </w:pPr>
    <w:r>
      <w:rPr>
        <w:sz w:val="18"/>
        <w:szCs w:val="18"/>
      </w:rPr>
      <w:t>Ersteller: Hofbauer, Franz</w:t>
    </w:r>
  </w:p>
  <w:p w14:paraId="07ADC300" w14:textId="77777777" w:rsidR="00E04FCA" w:rsidRDefault="00CF67DE" w:rsidP="00CF67DE">
    <w:pPr>
      <w:pStyle w:val="Fuzeile"/>
      <w:pBdr>
        <w:top w:val="single" w:sz="4" w:space="0" w:color="000000"/>
      </w:pBdr>
      <w:tabs>
        <w:tab w:val="clear" w:pos="9072"/>
        <w:tab w:val="right" w:pos="10065"/>
      </w:tabs>
      <w:ind w:left="-284"/>
      <w:rPr>
        <w:sz w:val="18"/>
        <w:szCs w:val="18"/>
      </w:rPr>
    </w:pPr>
    <w:r>
      <w:rPr>
        <w:sz w:val="18"/>
        <w:szCs w:val="18"/>
      </w:rPr>
      <w:t>Freigeber: Franner, Markus</w:t>
    </w:r>
  </w:p>
  <w:p w14:paraId="54AD4AEB" w14:textId="7BBDC4FD" w:rsidR="00CF67DE" w:rsidRDefault="00E069A6" w:rsidP="00CF67DE">
    <w:pPr>
      <w:pStyle w:val="Fuzeile"/>
      <w:pBdr>
        <w:top w:val="single" w:sz="4" w:space="0" w:color="000000"/>
      </w:pBdr>
      <w:tabs>
        <w:tab w:val="clear" w:pos="9072"/>
        <w:tab w:val="right" w:pos="10065"/>
      </w:tabs>
      <w:ind w:left="-284"/>
    </w:pPr>
    <w:r>
      <w:rPr>
        <w:sz w:val="18"/>
        <w:szCs w:val="18"/>
      </w:rPr>
      <w:t xml:space="preserve">Veröffentlicht am: </w:t>
    </w:r>
    <w:r>
      <w:rPr>
        <w:sz w:val="18"/>
        <w:szCs w:val="18"/>
      </w:rPr>
      <w:t>13.06.2017</w:t>
    </w:r>
    <w:r w:rsidR="00CF67DE">
      <w:rPr>
        <w:sz w:val="18"/>
        <w:szCs w:val="18"/>
      </w:rPr>
      <w:tab/>
    </w:r>
    <w:r w:rsidR="00CF67DE">
      <w:rPr>
        <w:sz w:val="18"/>
        <w:szCs w:val="18"/>
      </w:rPr>
      <w:tab/>
      <w:t xml:space="preserve">Seite </w:t>
    </w:r>
    <w:r w:rsidR="00CF67DE">
      <w:rPr>
        <w:sz w:val="18"/>
        <w:szCs w:val="18"/>
      </w:rPr>
      <w:fldChar w:fldCharType="begin"/>
    </w:r>
    <w:r w:rsidR="00CF67DE">
      <w:rPr>
        <w:sz w:val="18"/>
        <w:szCs w:val="18"/>
      </w:rPr>
      <w:instrText xml:space="preserve"> PAGE </w:instrText>
    </w:r>
    <w:r w:rsidR="00CF67DE">
      <w:rPr>
        <w:sz w:val="18"/>
        <w:szCs w:val="18"/>
      </w:rPr>
      <w:fldChar w:fldCharType="separate"/>
    </w:r>
    <w:r>
      <w:rPr>
        <w:noProof/>
        <w:sz w:val="18"/>
        <w:szCs w:val="18"/>
      </w:rPr>
      <w:t>1</w:t>
    </w:r>
    <w:r w:rsidR="00CF67DE">
      <w:rPr>
        <w:sz w:val="18"/>
        <w:szCs w:val="18"/>
      </w:rPr>
      <w:fldChar w:fldCharType="end"/>
    </w:r>
    <w:r w:rsidR="00CF67DE">
      <w:rPr>
        <w:sz w:val="18"/>
        <w:szCs w:val="18"/>
      </w:rPr>
      <w:t xml:space="preserve"> von </w:t>
    </w:r>
    <w:r w:rsidR="00CF67DE">
      <w:rPr>
        <w:sz w:val="18"/>
        <w:szCs w:val="18"/>
      </w:rPr>
      <w:fldChar w:fldCharType="begin"/>
    </w:r>
    <w:r w:rsidR="00CF67DE">
      <w:rPr>
        <w:sz w:val="18"/>
        <w:szCs w:val="18"/>
      </w:rPr>
      <w:instrText xml:space="preserve"> NUMPAGES \*Arabic </w:instrText>
    </w:r>
    <w:r w:rsidR="00CF67DE">
      <w:rPr>
        <w:sz w:val="18"/>
        <w:szCs w:val="18"/>
      </w:rPr>
      <w:fldChar w:fldCharType="separate"/>
    </w:r>
    <w:r>
      <w:rPr>
        <w:noProof/>
        <w:sz w:val="18"/>
        <w:szCs w:val="18"/>
      </w:rPr>
      <w:t>3</w:t>
    </w:r>
    <w:r w:rsidR="00CF67DE">
      <w:rPr>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87AE43" w14:textId="77777777" w:rsidR="00FB6617" w:rsidRDefault="00FB6617">
      <w:r>
        <w:separator/>
      </w:r>
    </w:p>
  </w:footnote>
  <w:footnote w:type="continuationSeparator" w:id="0">
    <w:p w14:paraId="0037CB0C" w14:textId="77777777" w:rsidR="00FB6617" w:rsidRDefault="00FB6617">
      <w:r>
        <w:continuationSeparator/>
      </w:r>
    </w:p>
  </w:footnote>
  <w:footnote w:type="continuationNotice" w:id="1">
    <w:p w14:paraId="66B0B828" w14:textId="77777777" w:rsidR="00FB6617" w:rsidRDefault="00FB661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214" w:type="dxa"/>
      <w:tblBorders>
        <w:bottom w:val="single" w:sz="4" w:space="0" w:color="auto"/>
        <w:insideH w:val="single" w:sz="4" w:space="0" w:color="auto"/>
      </w:tblBorders>
      <w:tblLayout w:type="fixed"/>
      <w:tblCellMar>
        <w:left w:w="70" w:type="dxa"/>
        <w:right w:w="70" w:type="dxa"/>
      </w:tblCellMar>
      <w:tblLook w:val="0000" w:firstRow="0" w:lastRow="0" w:firstColumn="0" w:lastColumn="0" w:noHBand="0" w:noVBand="0"/>
    </w:tblPr>
    <w:tblGrid>
      <w:gridCol w:w="3401"/>
      <w:gridCol w:w="3402"/>
      <w:gridCol w:w="3402"/>
    </w:tblGrid>
    <w:tr w:rsidR="00CF67DE" w:rsidRPr="006D239E" w14:paraId="20CE1447" w14:textId="77777777" w:rsidTr="00B117C4">
      <w:trPr>
        <w:cantSplit/>
        <w:trHeight w:val="820"/>
      </w:trPr>
      <w:tc>
        <w:tcPr>
          <w:tcW w:w="1665" w:type="pct"/>
          <w:vAlign w:val="center"/>
        </w:tcPr>
        <w:p w14:paraId="2DFCEB47" w14:textId="77777777" w:rsidR="00CF67DE" w:rsidRPr="006B6ACB" w:rsidRDefault="00CF67DE" w:rsidP="00CF67DE">
          <w:pPr>
            <w:ind w:left="286" w:hanging="286"/>
            <w:rPr>
              <w:rFonts w:cs="Arial"/>
              <w:color w:val="FFA600"/>
              <w:sz w:val="18"/>
              <w:szCs w:val="18"/>
            </w:rPr>
          </w:pPr>
          <w:r w:rsidRPr="006B6ACB">
            <w:rPr>
              <w:rFonts w:ascii="Century Gothic" w:hAnsi="Century Gothic" w:cstheme="minorHAnsi"/>
              <w:color w:val="808080"/>
              <w:sz w:val="50"/>
              <w:szCs w:val="50"/>
            </w:rPr>
            <w:t>gespag</w:t>
          </w:r>
          <w:r w:rsidRPr="006B6ACB">
            <w:rPr>
              <w:rStyle w:val="st1"/>
              <w:rFonts w:cs="Arial"/>
              <w:color w:val="FFA600"/>
              <w:sz w:val="80"/>
              <w:szCs w:val="80"/>
            </w:rPr>
            <w:t>°</w:t>
          </w:r>
          <w:r>
            <w:rPr>
              <w:rStyle w:val="st1"/>
              <w:rFonts w:cs="Arial"/>
              <w:color w:val="FFA600"/>
              <w:sz w:val="80"/>
              <w:szCs w:val="80"/>
            </w:rPr>
            <w:br/>
          </w:r>
        </w:p>
      </w:tc>
      <w:tc>
        <w:tcPr>
          <w:tcW w:w="1665" w:type="pct"/>
          <w:vAlign w:val="center"/>
        </w:tcPr>
        <w:p w14:paraId="5ADADA3C" w14:textId="77777777" w:rsidR="00CF67DE" w:rsidRPr="002407CC" w:rsidRDefault="00CF67DE" w:rsidP="00CF67DE">
          <w:pPr>
            <w:pStyle w:val="Kopfzeile"/>
            <w:jc w:val="center"/>
            <w:rPr>
              <w:rFonts w:cs="Arial"/>
              <w:b/>
              <w:sz w:val="18"/>
              <w:szCs w:val="18"/>
            </w:rPr>
          </w:pPr>
          <w:r>
            <w:rPr>
              <w:rFonts w:cs="Arial"/>
              <w:b/>
              <w:sz w:val="18"/>
              <w:szCs w:val="18"/>
            </w:rPr>
            <w:t>Gültigkeitsbereich</w:t>
          </w:r>
          <w:r w:rsidRPr="002407CC">
            <w:rPr>
              <w:rFonts w:cs="Arial"/>
              <w:b/>
              <w:sz w:val="18"/>
              <w:szCs w:val="18"/>
            </w:rPr>
            <w:t xml:space="preserve">: </w:t>
          </w:r>
          <w:r>
            <w:rPr>
              <w:rFonts w:cs="Arial"/>
              <w:sz w:val="18"/>
              <w:szCs w:val="18"/>
            </w:rPr>
            <w:t>SK Gmunden</w:t>
          </w:r>
        </w:p>
        <w:p w14:paraId="18F308AA" w14:textId="77777777" w:rsidR="00CF67DE" w:rsidRPr="002A38CE" w:rsidRDefault="00CF67DE" w:rsidP="00CF67DE">
          <w:pPr>
            <w:pStyle w:val="Kopfzeile"/>
            <w:jc w:val="center"/>
            <w:rPr>
              <w:rFonts w:cs="Arial"/>
              <w:b/>
              <w:sz w:val="18"/>
              <w:szCs w:val="18"/>
            </w:rPr>
          </w:pPr>
          <w:r>
            <w:rPr>
              <w:rFonts w:cs="Arial"/>
              <w:sz w:val="18"/>
              <w:szCs w:val="18"/>
            </w:rPr>
            <w:t>Anästhesie und Intensivmedizin</w:t>
          </w:r>
        </w:p>
      </w:tc>
      <w:tc>
        <w:tcPr>
          <w:tcW w:w="1665" w:type="pct"/>
          <w:vAlign w:val="center"/>
        </w:tcPr>
        <w:p w14:paraId="3EA02591" w14:textId="77777777" w:rsidR="00CF67DE" w:rsidRPr="00E0686F" w:rsidRDefault="00CF67DE" w:rsidP="00CF67DE">
          <w:pPr>
            <w:pStyle w:val="Kopfzeile"/>
            <w:ind w:left="-46"/>
            <w:jc w:val="right"/>
            <w:rPr>
              <w:rFonts w:cs="Arial"/>
              <w:sz w:val="18"/>
              <w:szCs w:val="18"/>
            </w:rPr>
          </w:pPr>
          <w:r>
            <w:rPr>
              <w:rFonts w:cs="Arial"/>
              <w:b/>
              <w:sz w:val="18"/>
              <w:szCs w:val="18"/>
            </w:rPr>
            <w:t>Handbuch</w:t>
          </w:r>
          <w:r w:rsidRPr="006B6ACB">
            <w:rPr>
              <w:rFonts w:cs="Arial"/>
              <w:sz w:val="18"/>
              <w:szCs w:val="18"/>
            </w:rPr>
            <w:br/>
          </w:r>
          <w:sdt>
            <w:sdtPr>
              <w:rPr>
                <w:rFonts w:cs="Arial"/>
                <w:sz w:val="18"/>
                <w:szCs w:val="18"/>
              </w:rPr>
              <w:alias w:val="Titel"/>
              <w:tag w:val=""/>
              <w:id w:val="-362288706"/>
              <w:placeholder>
                <w:docPart w:val="B3B25B68B8F54A3291A27660D8FF248F"/>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Pr="006B6ACB">
                <w:rPr>
                  <w:rFonts w:cs="Arial"/>
                  <w:sz w:val="18"/>
                  <w:szCs w:val="18"/>
                </w:rPr>
                <w:t>[Titel]</w:t>
              </w:r>
            </w:sdtContent>
          </w:sdt>
          <w:r>
            <w:rPr>
              <w:rFonts w:cs="Arial"/>
              <w:sz w:val="18"/>
              <w:szCs w:val="18"/>
            </w:rPr>
            <w:br/>
            <w:t xml:space="preserve">Bereich:  </w:t>
          </w:r>
          <w:r>
            <w:rPr>
              <w:rFonts w:cs="Arial"/>
              <w:sz w:val="18"/>
              <w:szCs w:val="18"/>
            </w:rPr>
            <w:t>Anästhesie Ambulanz</w:t>
          </w:r>
          <w:r>
            <w:rPr>
              <w:rFonts w:cs="Arial"/>
              <w:sz w:val="18"/>
              <w:szCs w:val="18"/>
            </w:rPr>
            <w:br/>
            <w:t xml:space="preserve"> </w:t>
          </w:r>
          <w:r>
            <w:rPr>
              <w:rFonts w:cs="Arial"/>
              <w:sz w:val="18"/>
              <w:szCs w:val="18"/>
            </w:rPr>
            <w:t xml:space="preserve"> Version: </w:t>
          </w:r>
          <w:r>
            <w:rPr>
              <w:rFonts w:cs="Arial"/>
              <w:sz w:val="18"/>
              <w:szCs w:val="18"/>
            </w:rPr>
            <w:t>1.0</w:t>
          </w:r>
        </w:p>
      </w:tc>
    </w:tr>
  </w:tbl>
  <w:p w14:paraId="06891376" w14:textId="77777777" w:rsidR="00CF67DE" w:rsidRDefault="00CF67DE">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214" w:type="dxa"/>
      <w:tblBorders>
        <w:bottom w:val="single" w:sz="4" w:space="0" w:color="auto"/>
        <w:insideH w:val="single" w:sz="4" w:space="0" w:color="auto"/>
      </w:tblBorders>
      <w:tblLayout w:type="fixed"/>
      <w:tblCellMar>
        <w:left w:w="70" w:type="dxa"/>
        <w:right w:w="70" w:type="dxa"/>
      </w:tblCellMar>
      <w:tblLook w:val="0000" w:firstRow="0" w:lastRow="0" w:firstColumn="0" w:lastColumn="0" w:noHBand="0" w:noVBand="0"/>
    </w:tblPr>
    <w:tblGrid>
      <w:gridCol w:w="3401"/>
      <w:gridCol w:w="3402"/>
      <w:gridCol w:w="3402"/>
    </w:tblGrid>
    <w:tr w:rsidR="00E0686F" w:rsidRPr="006D239E" w14:paraId="557F6418" w14:textId="15A60769" w:rsidTr="00B117C4">
      <w:trPr>
        <w:cantSplit/>
        <w:trHeight w:val="820"/>
      </w:trPr>
      <w:tc>
        <w:tcPr>
          <w:tcW w:w="1665" w:type="pct"/>
          <w:vAlign w:val="center"/>
        </w:tcPr>
        <w:p w14:paraId="557F6414" w14:textId="6E6CE543" w:rsidR="006B6ACB" w:rsidRPr="006B6ACB" w:rsidRDefault="006B6ACB" w:rsidP="006B6ACB">
          <w:pPr>
            <w:ind w:left="286" w:hanging="286"/>
            <w:rPr>
              <w:rFonts w:cs="Arial"/>
              <w:color w:val="FFA600"/>
              <w:sz w:val="18"/>
              <w:szCs w:val="18"/>
            </w:rPr>
          </w:pPr>
          <w:r w:rsidRPr="006B6ACB">
            <w:rPr>
              <w:rFonts w:ascii="Century Gothic" w:hAnsi="Century Gothic" w:cstheme="minorHAnsi"/>
              <w:color w:val="808080"/>
              <w:sz w:val="50"/>
              <w:szCs w:val="50"/>
            </w:rPr>
            <w:t>gespag</w:t>
          </w:r>
          <w:r w:rsidRPr="006B6ACB">
            <w:rPr>
              <w:rStyle w:val="st1"/>
              <w:rFonts w:cs="Arial"/>
              <w:color w:val="FFA600"/>
              <w:sz w:val="80"/>
              <w:szCs w:val="80"/>
            </w:rPr>
            <w:t>°</w:t>
          </w:r>
          <w:r>
            <w:rPr>
              <w:rStyle w:val="st1"/>
              <w:rFonts w:cs="Arial"/>
              <w:color w:val="FFA600"/>
              <w:sz w:val="80"/>
              <w:szCs w:val="80"/>
            </w:rPr>
            <w:br/>
          </w:r>
        </w:p>
      </w:tc>
      <w:tc>
        <w:tcPr>
          <w:tcW w:w="1665" w:type="pct"/>
          <w:vAlign w:val="center"/>
        </w:tcPr>
        <w:p w14:paraId="557F6415" w14:textId="494D11DF" w:rsidR="00E0686F" w:rsidRPr="002407CC" w:rsidRDefault="00E0686F" w:rsidP="00B5222A">
          <w:pPr>
            <w:pStyle w:val="Kopfzeile"/>
            <w:jc w:val="center"/>
            <w:rPr>
              <w:rFonts w:cs="Arial"/>
              <w:b/>
              <w:sz w:val="18"/>
              <w:szCs w:val="18"/>
            </w:rPr>
          </w:pPr>
          <w:r>
            <w:rPr>
              <w:rFonts w:cs="Arial"/>
              <w:b/>
              <w:sz w:val="18"/>
              <w:szCs w:val="18"/>
            </w:rPr>
            <w:t>Gültigkeitsbereich</w:t>
          </w:r>
          <w:r w:rsidRPr="002407CC">
            <w:rPr>
              <w:rFonts w:cs="Arial"/>
              <w:b/>
              <w:sz w:val="18"/>
              <w:szCs w:val="18"/>
            </w:rPr>
            <w:t xml:space="preserve">: </w:t>
          </w:r>
          <w:r>
            <w:rPr>
              <w:rFonts w:cs="Arial"/>
              <w:sz w:val="18"/>
              <w:szCs w:val="18"/>
            </w:rPr>
            <w:t>SK Gmunden</w:t>
          </w:r>
        </w:p>
        <w:p w14:paraId="557F6416" w14:textId="4225CDD9" w:rsidR="00E0686F" w:rsidRPr="002A38CE" w:rsidRDefault="007B40E8" w:rsidP="00B5222A">
          <w:pPr>
            <w:pStyle w:val="Kopfzeile"/>
            <w:jc w:val="center"/>
            <w:rPr>
              <w:rFonts w:cs="Arial"/>
              <w:b/>
              <w:sz w:val="18"/>
              <w:szCs w:val="18"/>
            </w:rPr>
          </w:pPr>
          <w:r>
            <w:rPr>
              <w:rFonts w:cs="Arial"/>
              <w:sz w:val="18"/>
              <w:szCs w:val="18"/>
            </w:rPr>
            <w:t>Anästhesie und Intensivmedizin</w:t>
          </w:r>
        </w:p>
      </w:tc>
      <w:tc>
        <w:tcPr>
          <w:tcW w:w="1665" w:type="pct"/>
          <w:vAlign w:val="center"/>
        </w:tcPr>
        <w:p w14:paraId="557F6417" w14:textId="58B2103D" w:rsidR="00E0686F" w:rsidRPr="00E0686F" w:rsidRDefault="0074507D" w:rsidP="00B5222A">
          <w:pPr>
            <w:pStyle w:val="Kopfzeile"/>
            <w:ind w:left="-46"/>
            <w:jc w:val="right"/>
            <w:rPr>
              <w:rFonts w:cs="Arial"/>
              <w:sz w:val="18"/>
              <w:szCs w:val="18"/>
            </w:rPr>
          </w:pPr>
          <w:r>
            <w:rPr>
              <w:rFonts w:cs="Arial"/>
              <w:b/>
              <w:sz w:val="18"/>
              <w:szCs w:val="18"/>
            </w:rPr>
            <w:t>Handbuch</w:t>
          </w:r>
          <w:r w:rsidR="007B40E8" w:rsidRPr="006B6ACB">
            <w:rPr>
              <w:rFonts w:cs="Arial"/>
              <w:sz w:val="18"/>
              <w:szCs w:val="18"/>
            </w:rPr>
            <w:br/>
          </w:r>
          <w:sdt>
            <w:sdtPr>
              <w:rPr>
                <w:rFonts w:cs="Arial"/>
                <w:sz w:val="18"/>
                <w:szCs w:val="18"/>
              </w:rPr>
              <w:alias w:val="Titel"/>
              <w:tag w:val=""/>
              <w:id w:val="-2144106385"/>
              <w:placeholder>
                <w:docPart w:val="589C85050DEE412FBBFF5CFC890B2E69"/>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FE1FE9" w:rsidRPr="006B6ACB">
                <w:rPr>
                  <w:rFonts w:cs="Arial"/>
                  <w:sz w:val="18"/>
                  <w:szCs w:val="18"/>
                </w:rPr>
                <w:t>[Titel]</w:t>
              </w:r>
            </w:sdtContent>
          </w:sdt>
          <w:r w:rsidR="00337532">
            <w:rPr>
              <w:rFonts w:cs="Arial"/>
              <w:sz w:val="18"/>
              <w:szCs w:val="18"/>
            </w:rPr>
            <w:br/>
            <w:t xml:space="preserve">Bereich:  </w:t>
          </w:r>
          <w:r>
            <w:rPr>
              <w:rFonts w:cs="Arial"/>
              <w:sz w:val="18"/>
              <w:szCs w:val="18"/>
            </w:rPr>
            <w:t>Anästhesie Ambulanz</w:t>
          </w:r>
          <w:r w:rsidR="00337532">
            <w:rPr>
              <w:rFonts w:cs="Arial"/>
              <w:sz w:val="18"/>
              <w:szCs w:val="18"/>
            </w:rPr>
            <w:br/>
          </w:r>
          <w:r w:rsidR="001F672D">
            <w:rPr>
              <w:rFonts w:cs="Arial"/>
              <w:sz w:val="18"/>
              <w:szCs w:val="18"/>
            </w:rPr>
            <w:t xml:space="preserve"> </w:t>
          </w:r>
          <w:r w:rsidR="001F672D">
            <w:rPr>
              <w:rFonts w:cs="Arial"/>
              <w:sz w:val="18"/>
              <w:szCs w:val="18"/>
            </w:rPr>
            <w:t xml:space="preserve"> </w:t>
          </w:r>
          <w:r w:rsidR="00337532">
            <w:rPr>
              <w:rFonts w:cs="Arial"/>
              <w:sz w:val="18"/>
              <w:szCs w:val="18"/>
            </w:rPr>
            <w:t xml:space="preserve">Version: </w:t>
          </w:r>
          <w:r>
            <w:rPr>
              <w:rFonts w:cs="Arial"/>
              <w:sz w:val="18"/>
              <w:szCs w:val="18"/>
            </w:rPr>
            <w:t>1.0</w:t>
          </w:r>
        </w:p>
      </w:tc>
    </w:tr>
  </w:tbl>
  <w:p w14:paraId="557F641B" w14:textId="77777777" w:rsidR="00E0686F" w:rsidRDefault="00E0686F">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214" w:type="dxa"/>
      <w:tblBorders>
        <w:bottom w:val="single" w:sz="4" w:space="0" w:color="auto"/>
        <w:insideH w:val="single" w:sz="4" w:space="0" w:color="auto"/>
      </w:tblBorders>
      <w:tblLayout w:type="fixed"/>
      <w:tblCellMar>
        <w:left w:w="70" w:type="dxa"/>
        <w:right w:w="70" w:type="dxa"/>
      </w:tblCellMar>
      <w:tblLook w:val="0000" w:firstRow="0" w:lastRow="0" w:firstColumn="0" w:lastColumn="0" w:noHBand="0" w:noVBand="0"/>
    </w:tblPr>
    <w:tblGrid>
      <w:gridCol w:w="3401"/>
      <w:gridCol w:w="3402"/>
      <w:gridCol w:w="3402"/>
    </w:tblGrid>
    <w:tr w:rsidR="00CF67DE" w:rsidRPr="006D239E" w14:paraId="5BAB6D8E" w14:textId="77777777" w:rsidTr="00B117C4">
      <w:trPr>
        <w:cantSplit/>
        <w:trHeight w:val="820"/>
      </w:trPr>
      <w:tc>
        <w:tcPr>
          <w:tcW w:w="1665" w:type="pct"/>
          <w:vAlign w:val="center"/>
        </w:tcPr>
        <w:p w14:paraId="359074CE" w14:textId="77777777" w:rsidR="00CF67DE" w:rsidRPr="006B6ACB" w:rsidRDefault="00CF67DE" w:rsidP="00CF67DE">
          <w:pPr>
            <w:ind w:left="286" w:hanging="286"/>
            <w:rPr>
              <w:rFonts w:cs="Arial"/>
              <w:color w:val="FFA600"/>
              <w:sz w:val="18"/>
              <w:szCs w:val="18"/>
            </w:rPr>
          </w:pPr>
          <w:r w:rsidRPr="006B6ACB">
            <w:rPr>
              <w:rFonts w:ascii="Century Gothic" w:hAnsi="Century Gothic" w:cstheme="minorHAnsi"/>
              <w:color w:val="808080"/>
              <w:sz w:val="50"/>
              <w:szCs w:val="50"/>
            </w:rPr>
            <w:t>gespag</w:t>
          </w:r>
          <w:r w:rsidRPr="006B6ACB">
            <w:rPr>
              <w:rStyle w:val="st1"/>
              <w:rFonts w:cs="Arial"/>
              <w:color w:val="FFA600"/>
              <w:sz w:val="80"/>
              <w:szCs w:val="80"/>
            </w:rPr>
            <w:t>°</w:t>
          </w:r>
          <w:r>
            <w:rPr>
              <w:rStyle w:val="st1"/>
              <w:rFonts w:cs="Arial"/>
              <w:color w:val="FFA600"/>
              <w:sz w:val="80"/>
              <w:szCs w:val="80"/>
            </w:rPr>
            <w:br/>
          </w:r>
        </w:p>
      </w:tc>
      <w:tc>
        <w:tcPr>
          <w:tcW w:w="1665" w:type="pct"/>
          <w:vAlign w:val="center"/>
        </w:tcPr>
        <w:p w14:paraId="01DDC65A" w14:textId="77777777" w:rsidR="00CF67DE" w:rsidRPr="002407CC" w:rsidRDefault="00CF67DE" w:rsidP="00CF67DE">
          <w:pPr>
            <w:pStyle w:val="Kopfzeile"/>
            <w:jc w:val="center"/>
            <w:rPr>
              <w:rFonts w:cs="Arial"/>
              <w:b/>
              <w:sz w:val="18"/>
              <w:szCs w:val="18"/>
            </w:rPr>
          </w:pPr>
          <w:r>
            <w:rPr>
              <w:rFonts w:cs="Arial"/>
              <w:b/>
              <w:sz w:val="18"/>
              <w:szCs w:val="18"/>
            </w:rPr>
            <w:t>Gültigkeitsbereich</w:t>
          </w:r>
          <w:r w:rsidRPr="002407CC">
            <w:rPr>
              <w:rFonts w:cs="Arial"/>
              <w:b/>
              <w:sz w:val="18"/>
              <w:szCs w:val="18"/>
            </w:rPr>
            <w:t xml:space="preserve">: </w:t>
          </w:r>
          <w:r>
            <w:rPr>
              <w:rFonts w:cs="Arial"/>
              <w:sz w:val="18"/>
              <w:szCs w:val="18"/>
            </w:rPr>
            <w:t>SK Gmunden</w:t>
          </w:r>
        </w:p>
        <w:p w14:paraId="340F110F" w14:textId="77777777" w:rsidR="00CF67DE" w:rsidRPr="002A38CE" w:rsidRDefault="00CF67DE" w:rsidP="00CF67DE">
          <w:pPr>
            <w:pStyle w:val="Kopfzeile"/>
            <w:jc w:val="center"/>
            <w:rPr>
              <w:rFonts w:cs="Arial"/>
              <w:b/>
              <w:sz w:val="18"/>
              <w:szCs w:val="18"/>
            </w:rPr>
          </w:pPr>
          <w:r>
            <w:rPr>
              <w:rFonts w:cs="Arial"/>
              <w:sz w:val="18"/>
              <w:szCs w:val="18"/>
            </w:rPr>
            <w:t>Anästhesie und Intensivmedizin</w:t>
          </w:r>
        </w:p>
      </w:tc>
      <w:tc>
        <w:tcPr>
          <w:tcW w:w="1665" w:type="pct"/>
          <w:vAlign w:val="center"/>
        </w:tcPr>
        <w:p w14:paraId="410E464A" w14:textId="77777777" w:rsidR="00CF67DE" w:rsidRPr="00E0686F" w:rsidRDefault="00CF67DE" w:rsidP="00CF67DE">
          <w:pPr>
            <w:pStyle w:val="Kopfzeile"/>
            <w:ind w:left="-46"/>
            <w:jc w:val="right"/>
            <w:rPr>
              <w:rFonts w:cs="Arial"/>
              <w:sz w:val="18"/>
              <w:szCs w:val="18"/>
            </w:rPr>
          </w:pPr>
          <w:r>
            <w:rPr>
              <w:rFonts w:cs="Arial"/>
              <w:b/>
              <w:sz w:val="18"/>
              <w:szCs w:val="18"/>
            </w:rPr>
            <w:t>Handbuch</w:t>
          </w:r>
          <w:r w:rsidRPr="006B6ACB">
            <w:rPr>
              <w:rFonts w:cs="Arial"/>
              <w:sz w:val="18"/>
              <w:szCs w:val="18"/>
            </w:rPr>
            <w:br/>
          </w:r>
          <w:sdt>
            <w:sdtPr>
              <w:rPr>
                <w:rFonts w:cs="Arial"/>
                <w:sz w:val="18"/>
                <w:szCs w:val="18"/>
              </w:rPr>
              <w:alias w:val="Titel"/>
              <w:tag w:val=""/>
              <w:id w:val="1570226736"/>
              <w:placeholder>
                <w:docPart w:val="9374A55997A04BD2B9DC8BD52143274D"/>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Pr="006B6ACB">
                <w:rPr>
                  <w:rFonts w:cs="Arial"/>
                  <w:sz w:val="18"/>
                  <w:szCs w:val="18"/>
                </w:rPr>
                <w:t>[Titel]</w:t>
              </w:r>
            </w:sdtContent>
          </w:sdt>
          <w:r>
            <w:rPr>
              <w:rFonts w:cs="Arial"/>
              <w:sz w:val="18"/>
              <w:szCs w:val="18"/>
            </w:rPr>
            <w:br/>
            <w:t xml:space="preserve">Bereich:  </w:t>
          </w:r>
          <w:r>
            <w:rPr>
              <w:rFonts w:cs="Arial"/>
              <w:sz w:val="18"/>
              <w:szCs w:val="18"/>
            </w:rPr>
            <w:t>Anästhesie Ambulanz</w:t>
          </w:r>
          <w:r>
            <w:rPr>
              <w:rFonts w:cs="Arial"/>
              <w:sz w:val="18"/>
              <w:szCs w:val="18"/>
            </w:rPr>
            <w:br/>
            <w:t xml:space="preserve"> </w:t>
          </w:r>
          <w:r>
            <w:rPr>
              <w:rFonts w:cs="Arial"/>
              <w:sz w:val="18"/>
              <w:szCs w:val="18"/>
            </w:rPr>
            <w:t xml:space="preserve"> Version: </w:t>
          </w:r>
          <w:r>
            <w:rPr>
              <w:rFonts w:cs="Arial"/>
              <w:sz w:val="18"/>
              <w:szCs w:val="18"/>
            </w:rPr>
            <w:t>1.0</w:t>
          </w:r>
        </w:p>
      </w:tc>
    </w:tr>
  </w:tbl>
  <w:p w14:paraId="5A4934F9" w14:textId="77777777" w:rsidR="00CF67DE" w:rsidRDefault="00CF67DE">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0000003"/>
    <w:multiLevelType w:val="singleLevel"/>
    <w:tmpl w:val="00000003"/>
    <w:name w:val="WW8Num3"/>
    <w:lvl w:ilvl="0">
      <w:start w:val="1"/>
      <w:numFmt w:val="decimal"/>
      <w:lvlText w:val="%1."/>
      <w:lvlJc w:val="left"/>
      <w:pPr>
        <w:tabs>
          <w:tab w:val="num" w:pos="720"/>
        </w:tabs>
        <w:ind w:left="720" w:hanging="360"/>
      </w:pPr>
    </w:lvl>
  </w:abstractNum>
  <w:abstractNum w:abstractNumId="2">
    <w:nsid w:val="00000004"/>
    <w:multiLevelType w:val="singleLevel"/>
    <w:tmpl w:val="00000004"/>
    <w:name w:val="WW8Num4"/>
    <w:lvl w:ilvl="0">
      <w:start w:val="1"/>
      <w:numFmt w:val="bullet"/>
      <w:lvlText w:val=""/>
      <w:lvlJc w:val="left"/>
      <w:pPr>
        <w:tabs>
          <w:tab w:val="num" w:pos="397"/>
        </w:tabs>
        <w:ind w:left="397" w:hanging="397"/>
      </w:pPr>
      <w:rPr>
        <w:rFonts w:ascii="Wingdings 3" w:hAnsi="Wingdings 3"/>
      </w:rPr>
    </w:lvl>
  </w:abstractNum>
  <w:abstractNum w:abstractNumId="3">
    <w:nsid w:val="00000005"/>
    <w:multiLevelType w:val="multilevel"/>
    <w:tmpl w:val="00000005"/>
    <w:name w:val="WW8Num5"/>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olor w:val="auto"/>
      </w:rPr>
    </w:lvl>
    <w:lvl w:ilvl="2">
      <w:start w:val="4"/>
      <w:numFmt w:val="bullet"/>
      <w:lvlText w:val="-"/>
      <w:lvlJc w:val="left"/>
      <w:pPr>
        <w:tabs>
          <w:tab w:val="num" w:pos="2340"/>
        </w:tabs>
        <w:ind w:left="2340" w:hanging="360"/>
      </w:pPr>
      <w:rPr>
        <w:rFonts w:ascii="Arial" w:hAnsi="Arial" w:cs="Arial"/>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
    <w:nsid w:val="004626F1"/>
    <w:multiLevelType w:val="multilevel"/>
    <w:tmpl w:val="32FA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1E4998"/>
    <w:multiLevelType w:val="multilevel"/>
    <w:tmpl w:val="3176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D6CF1"/>
    <w:multiLevelType w:val="multilevel"/>
    <w:tmpl w:val="0C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2533818"/>
    <w:multiLevelType w:val="multilevel"/>
    <w:tmpl w:val="4DF40698"/>
    <w:lvl w:ilvl="0">
      <w:start w:val="5"/>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8">
    <w:nsid w:val="16283398"/>
    <w:multiLevelType w:val="multilevel"/>
    <w:tmpl w:val="2ED8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570B62"/>
    <w:multiLevelType w:val="hybridMultilevel"/>
    <w:tmpl w:val="CB30888A"/>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nsid w:val="26B2286A"/>
    <w:multiLevelType w:val="hybridMultilevel"/>
    <w:tmpl w:val="7484788A"/>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nsid w:val="28574831"/>
    <w:multiLevelType w:val="hybridMultilevel"/>
    <w:tmpl w:val="7FB0FEA8"/>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nsid w:val="29217E78"/>
    <w:multiLevelType w:val="hybridMultilevel"/>
    <w:tmpl w:val="3BB88962"/>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nsid w:val="315844AA"/>
    <w:multiLevelType w:val="hybridMultilevel"/>
    <w:tmpl w:val="F38032A6"/>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nsid w:val="34E57701"/>
    <w:multiLevelType w:val="hybridMultilevel"/>
    <w:tmpl w:val="40C8C0A8"/>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nsid w:val="383B67D3"/>
    <w:multiLevelType w:val="multilevel"/>
    <w:tmpl w:val="B510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1D3C0C"/>
    <w:multiLevelType w:val="hybridMultilevel"/>
    <w:tmpl w:val="89D651A2"/>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nsid w:val="42724230"/>
    <w:multiLevelType w:val="hybridMultilevel"/>
    <w:tmpl w:val="FC587950"/>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nsid w:val="46AE523E"/>
    <w:multiLevelType w:val="multilevel"/>
    <w:tmpl w:val="C400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DC82D92"/>
    <w:multiLevelType w:val="hybridMultilevel"/>
    <w:tmpl w:val="08D42828"/>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nsid w:val="5A7D3CAB"/>
    <w:multiLevelType w:val="hybridMultilevel"/>
    <w:tmpl w:val="3BE888DE"/>
    <w:lvl w:ilvl="0" w:tplc="04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nsid w:val="5CCF33F5"/>
    <w:multiLevelType w:val="hybridMultilevel"/>
    <w:tmpl w:val="086EE14C"/>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nsid w:val="5EDA293B"/>
    <w:multiLevelType w:val="hybridMultilevel"/>
    <w:tmpl w:val="083651D4"/>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nsid w:val="69E36D82"/>
    <w:multiLevelType w:val="hybridMultilevel"/>
    <w:tmpl w:val="E2625070"/>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nsid w:val="77B9560B"/>
    <w:multiLevelType w:val="hybridMultilevel"/>
    <w:tmpl w:val="72D01690"/>
    <w:lvl w:ilvl="0" w:tplc="04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13"/>
  </w:num>
  <w:num w:numId="4">
    <w:abstractNumId w:val="22"/>
  </w:num>
  <w:num w:numId="5">
    <w:abstractNumId w:val="17"/>
  </w:num>
  <w:num w:numId="6">
    <w:abstractNumId w:val="12"/>
  </w:num>
  <w:num w:numId="7">
    <w:abstractNumId w:val="15"/>
  </w:num>
  <w:num w:numId="8">
    <w:abstractNumId w:val="5"/>
  </w:num>
  <w:num w:numId="9">
    <w:abstractNumId w:val="8"/>
  </w:num>
  <w:num w:numId="10">
    <w:abstractNumId w:val="18"/>
  </w:num>
  <w:num w:numId="11">
    <w:abstractNumId w:val="4"/>
  </w:num>
  <w:num w:numId="12">
    <w:abstractNumId w:val="21"/>
  </w:num>
  <w:num w:numId="13">
    <w:abstractNumId w:val="24"/>
  </w:num>
  <w:num w:numId="14">
    <w:abstractNumId w:val="19"/>
  </w:num>
  <w:num w:numId="15">
    <w:abstractNumId w:val="11"/>
  </w:num>
  <w:num w:numId="16">
    <w:abstractNumId w:val="16"/>
  </w:num>
  <w:num w:numId="17">
    <w:abstractNumId w:val="10"/>
  </w:num>
  <w:num w:numId="18">
    <w:abstractNumId w:val="9"/>
  </w:num>
  <w:num w:numId="19">
    <w:abstractNumId w:val="23"/>
  </w:num>
  <w:num w:numId="20">
    <w:abstractNumId w:val="6"/>
  </w:num>
  <w:num w:numId="21">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2D8B"/>
    <w:rsid w:val="00001C81"/>
    <w:rsid w:val="00037AFC"/>
    <w:rsid w:val="00066DE9"/>
    <w:rsid w:val="000724C0"/>
    <w:rsid w:val="0007328B"/>
    <w:rsid w:val="000B4181"/>
    <w:rsid w:val="000F11C9"/>
    <w:rsid w:val="0011099D"/>
    <w:rsid w:val="00152EE0"/>
    <w:rsid w:val="00177CC8"/>
    <w:rsid w:val="001A2195"/>
    <w:rsid w:val="001A4C59"/>
    <w:rsid w:val="001D3BB5"/>
    <w:rsid w:val="001E0069"/>
    <w:rsid w:val="001E13C1"/>
    <w:rsid w:val="002169B0"/>
    <w:rsid w:val="002425D1"/>
    <w:rsid w:val="00262D8B"/>
    <w:rsid w:val="0028793D"/>
    <w:rsid w:val="00296651"/>
    <w:rsid w:val="002A2728"/>
    <w:rsid w:val="002A38CE"/>
    <w:rsid w:val="002F3BC6"/>
    <w:rsid w:val="00323760"/>
    <w:rsid w:val="00343B17"/>
    <w:rsid w:val="00360EC0"/>
    <w:rsid w:val="003826E6"/>
    <w:rsid w:val="00384A8A"/>
    <w:rsid w:val="003A7828"/>
    <w:rsid w:val="003D1F4D"/>
    <w:rsid w:val="0042670C"/>
    <w:rsid w:val="0048023F"/>
    <w:rsid w:val="00496FBB"/>
    <w:rsid w:val="004A5367"/>
    <w:rsid w:val="004B547F"/>
    <w:rsid w:val="004E4DF1"/>
    <w:rsid w:val="00591704"/>
    <w:rsid w:val="006260DE"/>
    <w:rsid w:val="006726F4"/>
    <w:rsid w:val="00695A68"/>
    <w:rsid w:val="006E5EC9"/>
    <w:rsid w:val="006F2239"/>
    <w:rsid w:val="006F6D1F"/>
    <w:rsid w:val="00726699"/>
    <w:rsid w:val="007634AF"/>
    <w:rsid w:val="007931ED"/>
    <w:rsid w:val="007B5052"/>
    <w:rsid w:val="007B777A"/>
    <w:rsid w:val="007C6492"/>
    <w:rsid w:val="00805EA8"/>
    <w:rsid w:val="00844470"/>
    <w:rsid w:val="008574BC"/>
    <w:rsid w:val="00875082"/>
    <w:rsid w:val="00897D01"/>
    <w:rsid w:val="008A399D"/>
    <w:rsid w:val="008A7CF6"/>
    <w:rsid w:val="0092586D"/>
    <w:rsid w:val="00972653"/>
    <w:rsid w:val="00982B6F"/>
    <w:rsid w:val="009B1471"/>
    <w:rsid w:val="009F2597"/>
    <w:rsid w:val="00A021F7"/>
    <w:rsid w:val="00A024BA"/>
    <w:rsid w:val="00A066A3"/>
    <w:rsid w:val="00A86004"/>
    <w:rsid w:val="00AB34B8"/>
    <w:rsid w:val="00AC3226"/>
    <w:rsid w:val="00AE0A01"/>
    <w:rsid w:val="00B22E0B"/>
    <w:rsid w:val="00B41533"/>
    <w:rsid w:val="00B63120"/>
    <w:rsid w:val="00B77BBB"/>
    <w:rsid w:val="00BA6582"/>
    <w:rsid w:val="00BB5E07"/>
    <w:rsid w:val="00BB627E"/>
    <w:rsid w:val="00BD38C9"/>
    <w:rsid w:val="00BD765F"/>
    <w:rsid w:val="00BE1383"/>
    <w:rsid w:val="00C057DF"/>
    <w:rsid w:val="00C1403B"/>
    <w:rsid w:val="00C14956"/>
    <w:rsid w:val="00C35315"/>
    <w:rsid w:val="00C827F4"/>
    <w:rsid w:val="00CA38F1"/>
    <w:rsid w:val="00CB16B6"/>
    <w:rsid w:val="00D07C5E"/>
    <w:rsid w:val="00D15A45"/>
    <w:rsid w:val="00D87E14"/>
    <w:rsid w:val="00DB3027"/>
    <w:rsid w:val="00DB43FB"/>
    <w:rsid w:val="00DD751F"/>
    <w:rsid w:val="00DE47A9"/>
    <w:rsid w:val="00E01F50"/>
    <w:rsid w:val="00E04FA8"/>
    <w:rsid w:val="00E213CB"/>
    <w:rsid w:val="00E31893"/>
    <w:rsid w:val="00E34B2A"/>
    <w:rsid w:val="00EB21C5"/>
    <w:rsid w:val="00F014FC"/>
    <w:rsid w:val="00F037C1"/>
    <w:rsid w:val="00F15E8D"/>
    <w:rsid w:val="00F530C2"/>
    <w:rsid w:val="00F55A6F"/>
    <w:rsid w:val="00F63176"/>
    <w:rsid w:val="00F66BDD"/>
    <w:rsid w:val="00FA7071"/>
    <w:rsid w:val="00FB6617"/>
    <w:rsid w:val="00FC6B45"/>
    <w:rsid w:val="00FE0F7C"/>
    <w:rsid w:val="00FE7E2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oNotEmbedSmartTags/>
  <w:decimalSymbol w:val=","/>
  <w:listSeparator w:val=";"/>
  <w14:docId w14:val="5D01B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AT" w:eastAsia="de-A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726F4"/>
    <w:pPr>
      <w:suppressAutoHyphens/>
    </w:pPr>
    <w:rPr>
      <w:rFonts w:ascii="Arial" w:hAnsi="Arial"/>
      <w:sz w:val="22"/>
      <w:lang w:val="de-DE" w:eastAsia="ar-SA"/>
    </w:rPr>
  </w:style>
  <w:style w:type="paragraph" w:styleId="berschrift1">
    <w:name w:val="heading 1"/>
    <w:basedOn w:val="Standard"/>
    <w:next w:val="Standard"/>
    <w:link w:val="berschrift1Zchn"/>
    <w:uiPriority w:val="9"/>
    <w:qFormat/>
    <w:pPr>
      <w:keepNext/>
      <w:pBdr>
        <w:top w:val="single" w:sz="4" w:space="1" w:color="000000"/>
        <w:left w:val="single" w:sz="4" w:space="4" w:color="000000"/>
        <w:bottom w:val="single" w:sz="4" w:space="1" w:color="000000"/>
        <w:right w:val="single" w:sz="4" w:space="4" w:color="000000"/>
      </w:pBdr>
      <w:shd w:val="clear" w:color="auto" w:fill="F2F2F2"/>
      <w:tabs>
        <w:tab w:val="num" w:pos="432"/>
      </w:tabs>
      <w:spacing w:after="80"/>
      <w:ind w:left="432" w:hanging="432"/>
      <w:outlineLvl w:val="0"/>
    </w:pPr>
    <w:rPr>
      <w:sz w:val="28"/>
    </w:rPr>
  </w:style>
  <w:style w:type="paragraph" w:styleId="berschrift2">
    <w:name w:val="heading 2"/>
    <w:basedOn w:val="Standard"/>
    <w:next w:val="Standard"/>
    <w:link w:val="berschrift2Zchn"/>
    <w:uiPriority w:val="9"/>
    <w:qFormat/>
    <w:pPr>
      <w:keepNext/>
      <w:tabs>
        <w:tab w:val="num" w:pos="576"/>
      </w:tabs>
      <w:ind w:left="576" w:hanging="576"/>
      <w:outlineLvl w:val="1"/>
    </w:pPr>
    <w:rPr>
      <w:u w:val="single"/>
    </w:rPr>
  </w:style>
  <w:style w:type="paragraph" w:styleId="berschrift3">
    <w:name w:val="heading 3"/>
    <w:basedOn w:val="Standard"/>
    <w:next w:val="Standard"/>
    <w:link w:val="berschrift3Zchn"/>
    <w:uiPriority w:val="9"/>
    <w:qFormat/>
    <w:pPr>
      <w:keepNext/>
      <w:tabs>
        <w:tab w:val="num" w:pos="720"/>
      </w:tabs>
      <w:spacing w:after="80"/>
      <w:ind w:left="720" w:hanging="720"/>
      <w:outlineLvl w:val="2"/>
    </w:pPr>
  </w:style>
  <w:style w:type="paragraph" w:styleId="berschrift4">
    <w:name w:val="heading 4"/>
    <w:basedOn w:val="Standard"/>
    <w:next w:val="Standard"/>
    <w:link w:val="berschrift4Zchn"/>
    <w:uiPriority w:val="9"/>
    <w:qFormat/>
    <w:pPr>
      <w:keepNext/>
      <w:tabs>
        <w:tab w:val="num" w:pos="864"/>
      </w:tabs>
      <w:ind w:left="864" w:hanging="864"/>
      <w:outlineLvl w:val="3"/>
    </w:pPr>
    <w:rPr>
      <w:b/>
      <w:bCs/>
      <w:sz w:val="20"/>
    </w:rPr>
  </w:style>
  <w:style w:type="paragraph" w:styleId="berschrift5">
    <w:name w:val="heading 5"/>
    <w:basedOn w:val="Standard"/>
    <w:next w:val="Standard"/>
    <w:link w:val="berschrift5Zchn"/>
    <w:uiPriority w:val="9"/>
    <w:qFormat/>
    <w:pPr>
      <w:keepNext/>
      <w:tabs>
        <w:tab w:val="num" w:pos="1008"/>
      </w:tabs>
      <w:spacing w:line="360" w:lineRule="auto"/>
      <w:ind w:left="1008" w:hanging="1008"/>
      <w:outlineLvl w:val="4"/>
    </w:pPr>
    <w:rPr>
      <w:b/>
      <w:sz w:val="20"/>
      <w:u w:val="single"/>
    </w:rPr>
  </w:style>
  <w:style w:type="paragraph" w:styleId="berschrift6">
    <w:name w:val="heading 6"/>
    <w:basedOn w:val="Standard"/>
    <w:next w:val="Standard"/>
    <w:link w:val="berschrift6Zchn"/>
    <w:uiPriority w:val="9"/>
    <w:qFormat/>
    <w:pPr>
      <w:keepNext/>
      <w:tabs>
        <w:tab w:val="num" w:pos="1152"/>
      </w:tabs>
      <w:ind w:left="1152" w:hanging="1152"/>
      <w:jc w:val="center"/>
      <w:outlineLvl w:val="5"/>
    </w:pPr>
    <w:rPr>
      <w:b/>
      <w:sz w:val="28"/>
    </w:rPr>
  </w:style>
  <w:style w:type="paragraph" w:styleId="berschrift7">
    <w:name w:val="heading 7"/>
    <w:basedOn w:val="Standard"/>
    <w:next w:val="Standard"/>
    <w:link w:val="berschrift7Zchn"/>
    <w:uiPriority w:val="9"/>
    <w:qFormat/>
    <w:pPr>
      <w:keepNext/>
      <w:tabs>
        <w:tab w:val="num" w:pos="1296"/>
      </w:tabs>
      <w:spacing w:line="360" w:lineRule="auto"/>
      <w:ind w:left="1296" w:hanging="1296"/>
      <w:outlineLvl w:val="6"/>
    </w:pPr>
    <w:rPr>
      <w:b/>
      <w:sz w:val="18"/>
    </w:rPr>
  </w:style>
  <w:style w:type="paragraph" w:styleId="berschrift8">
    <w:name w:val="heading 8"/>
    <w:basedOn w:val="Standard"/>
    <w:next w:val="Standard"/>
    <w:link w:val="berschrift8Zchn"/>
    <w:uiPriority w:val="9"/>
    <w:qFormat/>
    <w:pPr>
      <w:tabs>
        <w:tab w:val="num" w:pos="1440"/>
      </w:tabs>
      <w:spacing w:before="240" w:after="60"/>
      <w:ind w:left="1440" w:hanging="1440"/>
      <w:outlineLvl w:val="7"/>
    </w:pPr>
    <w:rPr>
      <w:i/>
      <w:sz w:val="20"/>
    </w:rPr>
  </w:style>
  <w:style w:type="paragraph" w:styleId="berschrift9">
    <w:name w:val="heading 9"/>
    <w:basedOn w:val="Standard"/>
    <w:next w:val="Standard"/>
    <w:link w:val="berschrift9Zchn"/>
    <w:uiPriority w:val="9"/>
    <w:qFormat/>
    <w:pPr>
      <w:tabs>
        <w:tab w:val="num" w:pos="1584"/>
      </w:tabs>
      <w:spacing w:before="240" w:after="60"/>
      <w:ind w:left="1584" w:hanging="1584"/>
      <w:outlineLvl w:val="8"/>
    </w:pPr>
    <w:rPr>
      <w:b/>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4z0">
    <w:name w:val="WW8Num4z0"/>
    <w:rPr>
      <w:rFonts w:ascii="Wingdings 3" w:hAnsi="Wingdings 3"/>
    </w:rPr>
  </w:style>
  <w:style w:type="character" w:customStyle="1" w:styleId="WW8Num5z1">
    <w:name w:val="WW8Num5z1"/>
    <w:rPr>
      <w:rFonts w:ascii="Symbol" w:hAnsi="Symbol"/>
      <w:color w:val="auto"/>
    </w:rPr>
  </w:style>
  <w:style w:type="character" w:customStyle="1" w:styleId="WW8Num5z2">
    <w:name w:val="WW8Num5z2"/>
    <w:rPr>
      <w:rFonts w:ascii="Arial" w:eastAsia="Times New Roman" w:hAnsi="Arial" w:cs="Arial"/>
    </w:rPr>
  </w:style>
  <w:style w:type="character" w:customStyle="1" w:styleId="Absatz-Standardschriftart1">
    <w:name w:val="Absatz-Standardschriftar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4z3">
    <w:name w:val="WW8Num4z3"/>
    <w:rPr>
      <w:rFonts w:ascii="Symbol" w:hAnsi="Symbol"/>
    </w:rPr>
  </w:style>
  <w:style w:type="character" w:customStyle="1" w:styleId="WW-Absatz-Standardschriftart111">
    <w:name w:val="WW-Absatz-Standardschriftart111"/>
  </w:style>
  <w:style w:type="character" w:styleId="Seitenzahl">
    <w:name w:val="page number"/>
    <w:basedOn w:val="WW-Absatz-Standardschriftart111"/>
  </w:style>
  <w:style w:type="character" w:styleId="Hyperlink">
    <w:name w:val="Hyperlink"/>
    <w:basedOn w:val="WW-Absatz-Standardschriftart111"/>
    <w:uiPriority w:val="99"/>
    <w:rPr>
      <w:color w:val="0000FF"/>
      <w:u w:val="single"/>
    </w:rPr>
  </w:style>
  <w:style w:type="character" w:styleId="BesuchterHyperlink">
    <w:name w:val="FollowedHyperlink"/>
    <w:basedOn w:val="WW-Absatz-Standardschriftart111"/>
    <w:uiPriority w:val="99"/>
    <w:rPr>
      <w:color w:val="800080"/>
      <w:u w:val="single"/>
    </w:rPr>
  </w:style>
  <w:style w:type="paragraph" w:customStyle="1" w:styleId="berschrift">
    <w:name w:val="Überschrift"/>
    <w:basedOn w:val="Standard"/>
    <w:next w:val="Textkrper"/>
    <w:pPr>
      <w:keepNext/>
      <w:spacing w:before="240" w:after="120"/>
    </w:pPr>
    <w:rPr>
      <w:rFonts w:eastAsia="Lucida Sans Unicode" w:cs="Mangal"/>
      <w:sz w:val="28"/>
      <w:szCs w:val="28"/>
    </w:rPr>
  </w:style>
  <w:style w:type="paragraph" w:styleId="Textkrper">
    <w:name w:val="Body Text"/>
    <w:basedOn w:val="Standard"/>
    <w:pPr>
      <w:ind w:right="498"/>
    </w:pPr>
    <w:rPr>
      <w:rFonts w:cs="Arial"/>
    </w:rPr>
  </w:style>
  <w:style w:type="paragraph" w:styleId="Liste">
    <w:name w:val="List"/>
    <w:basedOn w:val="Textkrper"/>
    <w:rPr>
      <w:rFonts w:cs="Mangal"/>
    </w:rPr>
  </w:style>
  <w:style w:type="paragraph" w:customStyle="1" w:styleId="Beschriftung1">
    <w:name w:val="Beschriftung1"/>
    <w:basedOn w:val="Standard"/>
    <w:pPr>
      <w:suppressLineNumbers/>
      <w:spacing w:before="120" w:after="120"/>
    </w:pPr>
    <w:rPr>
      <w:rFonts w:cs="Mangal"/>
      <w:i/>
      <w:iCs/>
      <w:sz w:val="24"/>
      <w:szCs w:val="24"/>
    </w:rPr>
  </w:style>
  <w:style w:type="paragraph" w:customStyle="1" w:styleId="Verzeichnis">
    <w:name w:val="Verzeichnis"/>
    <w:basedOn w:val="Standard"/>
    <w:pPr>
      <w:suppressLineNumbers/>
    </w:pPr>
    <w:rPr>
      <w:rFonts w:cs="Mangal"/>
    </w:rPr>
  </w:style>
  <w:style w:type="paragraph" w:styleId="Kopfzeile">
    <w:name w:val="header"/>
    <w:link w:val="KopfzeileZchn"/>
    <w:uiPriority w:val="99"/>
    <w:rsid w:val="006726F4"/>
    <w:pPr>
      <w:tabs>
        <w:tab w:val="center" w:pos="4536"/>
        <w:tab w:val="right" w:pos="9072"/>
      </w:tabs>
      <w:jc w:val="right"/>
    </w:pPr>
    <w:rPr>
      <w:rFonts w:ascii="Arial" w:hAnsi="Arial"/>
      <w:sz w:val="22"/>
      <w:lang w:val="de-DE" w:eastAsia="ar-SA"/>
    </w:rPr>
  </w:style>
  <w:style w:type="paragraph" w:styleId="Fuzeile">
    <w:name w:val="footer"/>
    <w:basedOn w:val="Standard"/>
    <w:link w:val="FuzeileZchn"/>
    <w:uiPriority w:val="99"/>
    <w:pPr>
      <w:tabs>
        <w:tab w:val="center" w:pos="4536"/>
        <w:tab w:val="right" w:pos="9072"/>
      </w:tabs>
    </w:pPr>
  </w:style>
  <w:style w:type="paragraph" w:styleId="Titel">
    <w:name w:val="Title"/>
    <w:basedOn w:val="Standard"/>
    <w:next w:val="Untertitel"/>
    <w:qFormat/>
    <w:pPr>
      <w:overflowPunct w:val="0"/>
      <w:autoSpaceDE w:val="0"/>
      <w:jc w:val="center"/>
      <w:textAlignment w:val="baseline"/>
    </w:pPr>
    <w:rPr>
      <w:sz w:val="36"/>
    </w:rPr>
  </w:style>
  <w:style w:type="paragraph" w:styleId="Untertitel">
    <w:name w:val="Subtitle"/>
    <w:basedOn w:val="berschrift"/>
    <w:next w:val="Textkrper"/>
    <w:qFormat/>
    <w:pPr>
      <w:jc w:val="center"/>
    </w:pPr>
    <w:rPr>
      <w:i/>
      <w:iCs/>
    </w:rPr>
  </w:style>
  <w:style w:type="paragraph" w:customStyle="1" w:styleId="Textkrper21">
    <w:name w:val="Textkörper 21"/>
    <w:basedOn w:val="Standard"/>
    <w:pPr>
      <w:spacing w:line="360" w:lineRule="auto"/>
    </w:pPr>
    <w:rPr>
      <w:sz w:val="20"/>
    </w:rPr>
  </w:style>
  <w:style w:type="paragraph" w:customStyle="1" w:styleId="Dokumentstruktur1">
    <w:name w:val="Dokumentstruktur1"/>
    <w:basedOn w:val="Standard"/>
    <w:pPr>
      <w:shd w:val="clear" w:color="auto" w:fill="000080"/>
    </w:pPr>
    <w:rPr>
      <w:rFonts w:ascii="Tahoma" w:hAnsi="Tahoma"/>
    </w:rPr>
  </w:style>
  <w:style w:type="paragraph" w:styleId="Sprechblasentext">
    <w:name w:val="Balloon Text"/>
    <w:basedOn w:val="Standard"/>
    <w:link w:val="SprechblasentextZchn"/>
    <w:uiPriority w:val="99"/>
    <w:rPr>
      <w:rFonts w:ascii="Tahoma" w:hAnsi="Tahoma" w:cs="Tahoma"/>
      <w:sz w:val="16"/>
      <w:szCs w:val="16"/>
    </w:rPr>
  </w:style>
  <w:style w:type="paragraph" w:customStyle="1" w:styleId="WfxFaxNum">
    <w:name w:val="WfxFaxNum"/>
    <w:basedOn w:val="Standard"/>
    <w:pPr>
      <w:spacing w:line="360" w:lineRule="auto"/>
    </w:pPr>
  </w:style>
  <w:style w:type="paragraph" w:customStyle="1" w:styleId="TabellenInhalt">
    <w:name w:val="Tabellen Inhalt"/>
    <w:basedOn w:val="Standard"/>
    <w:pPr>
      <w:suppressLineNumbers/>
    </w:pPr>
  </w:style>
  <w:style w:type="paragraph" w:customStyle="1" w:styleId="Tabellenberschrift">
    <w:name w:val="Tabellen Überschrift"/>
    <w:basedOn w:val="TabellenInhalt"/>
    <w:pPr>
      <w:jc w:val="center"/>
    </w:pPr>
    <w:rPr>
      <w:b/>
      <w:bCs/>
    </w:rPr>
  </w:style>
  <w:style w:type="character" w:styleId="Platzhaltertext">
    <w:name w:val="Placeholder Text"/>
    <w:basedOn w:val="Absatz-Standardschriftart"/>
    <w:uiPriority w:val="99"/>
    <w:semiHidden/>
    <w:rsid w:val="002A38CE"/>
    <w:rPr>
      <w:color w:val="808080"/>
    </w:rPr>
  </w:style>
  <w:style w:type="character" w:customStyle="1" w:styleId="KopfzeileZchn">
    <w:name w:val="Kopfzeile Zchn"/>
    <w:basedOn w:val="Absatz-Standardschriftart"/>
    <w:link w:val="Kopfzeile"/>
    <w:uiPriority w:val="99"/>
    <w:rsid w:val="00972653"/>
    <w:rPr>
      <w:rFonts w:ascii="Arial" w:hAnsi="Arial"/>
      <w:sz w:val="22"/>
      <w:lang w:val="de-DE" w:eastAsia="ar-SA"/>
    </w:rPr>
  </w:style>
  <w:style w:type="character" w:customStyle="1" w:styleId="st1">
    <w:name w:val="st1"/>
    <w:basedOn w:val="Absatz-Standardschriftart"/>
    <w:rsid w:val="00972653"/>
  </w:style>
  <w:style w:type="character" w:customStyle="1" w:styleId="FuzeileZchn">
    <w:name w:val="Fußzeile Zchn"/>
    <w:basedOn w:val="Absatz-Standardschriftart"/>
    <w:link w:val="Fuzeile"/>
    <w:uiPriority w:val="99"/>
    <w:rsid w:val="00323760"/>
    <w:rPr>
      <w:rFonts w:ascii="Arial" w:hAnsi="Arial"/>
      <w:sz w:val="22"/>
      <w:lang w:val="de-DE" w:eastAsia="ar-SA"/>
    </w:rPr>
  </w:style>
  <w:style w:type="numbering" w:customStyle="1" w:styleId="KeineListe1">
    <w:name w:val="Keine Liste1"/>
    <w:next w:val="KeineListe"/>
    <w:uiPriority w:val="99"/>
    <w:semiHidden/>
    <w:unhideWhenUsed/>
    <w:rsid w:val="00FB6617"/>
  </w:style>
  <w:style w:type="character" w:customStyle="1" w:styleId="berschrift1Zchn">
    <w:name w:val="Überschrift 1 Zchn"/>
    <w:basedOn w:val="Absatz-Standardschriftart"/>
    <w:link w:val="berschrift1"/>
    <w:uiPriority w:val="9"/>
    <w:rsid w:val="00FB6617"/>
    <w:rPr>
      <w:rFonts w:ascii="Arial" w:hAnsi="Arial"/>
      <w:sz w:val="28"/>
      <w:shd w:val="clear" w:color="auto" w:fill="F2F2F2"/>
      <w:lang w:val="de-DE" w:eastAsia="ar-SA"/>
    </w:rPr>
  </w:style>
  <w:style w:type="character" w:customStyle="1" w:styleId="berschrift2Zchn">
    <w:name w:val="Überschrift 2 Zchn"/>
    <w:basedOn w:val="Absatz-Standardschriftart"/>
    <w:link w:val="berschrift2"/>
    <w:uiPriority w:val="9"/>
    <w:rsid w:val="00FB6617"/>
    <w:rPr>
      <w:rFonts w:ascii="Arial" w:hAnsi="Arial"/>
      <w:sz w:val="22"/>
      <w:u w:val="single"/>
      <w:lang w:val="de-DE" w:eastAsia="ar-SA"/>
    </w:rPr>
  </w:style>
  <w:style w:type="character" w:customStyle="1" w:styleId="berschrift3Zchn">
    <w:name w:val="Überschrift 3 Zchn"/>
    <w:basedOn w:val="Absatz-Standardschriftart"/>
    <w:link w:val="berschrift3"/>
    <w:uiPriority w:val="9"/>
    <w:rsid w:val="00FB6617"/>
    <w:rPr>
      <w:rFonts w:ascii="Arial" w:hAnsi="Arial"/>
      <w:sz w:val="22"/>
      <w:lang w:val="de-DE" w:eastAsia="ar-SA"/>
    </w:rPr>
  </w:style>
  <w:style w:type="character" w:customStyle="1" w:styleId="berschrift4Zchn">
    <w:name w:val="Überschrift 4 Zchn"/>
    <w:basedOn w:val="Absatz-Standardschriftart"/>
    <w:link w:val="berschrift4"/>
    <w:uiPriority w:val="9"/>
    <w:rsid w:val="00FB6617"/>
    <w:rPr>
      <w:rFonts w:ascii="Arial" w:hAnsi="Arial"/>
      <w:b/>
      <w:bCs/>
      <w:lang w:val="de-DE" w:eastAsia="ar-SA"/>
    </w:rPr>
  </w:style>
  <w:style w:type="character" w:customStyle="1" w:styleId="berschrift5Zchn">
    <w:name w:val="Überschrift 5 Zchn"/>
    <w:basedOn w:val="Absatz-Standardschriftart"/>
    <w:link w:val="berschrift5"/>
    <w:uiPriority w:val="9"/>
    <w:rsid w:val="00FB6617"/>
    <w:rPr>
      <w:rFonts w:ascii="Arial" w:hAnsi="Arial"/>
      <w:b/>
      <w:u w:val="single"/>
      <w:lang w:val="de-DE" w:eastAsia="ar-SA"/>
    </w:rPr>
  </w:style>
  <w:style w:type="character" w:customStyle="1" w:styleId="berschrift6Zchn">
    <w:name w:val="Überschrift 6 Zchn"/>
    <w:basedOn w:val="Absatz-Standardschriftart"/>
    <w:link w:val="berschrift6"/>
    <w:uiPriority w:val="9"/>
    <w:rsid w:val="00FB6617"/>
    <w:rPr>
      <w:rFonts w:ascii="Arial" w:hAnsi="Arial"/>
      <w:b/>
      <w:sz w:val="28"/>
      <w:lang w:val="de-DE" w:eastAsia="ar-SA"/>
    </w:rPr>
  </w:style>
  <w:style w:type="character" w:customStyle="1" w:styleId="berschrift7Zchn">
    <w:name w:val="Überschrift 7 Zchn"/>
    <w:basedOn w:val="Absatz-Standardschriftart"/>
    <w:link w:val="berschrift7"/>
    <w:uiPriority w:val="9"/>
    <w:rsid w:val="00FB6617"/>
    <w:rPr>
      <w:rFonts w:ascii="Arial" w:hAnsi="Arial"/>
      <w:b/>
      <w:sz w:val="18"/>
      <w:lang w:val="de-DE" w:eastAsia="ar-SA"/>
    </w:rPr>
  </w:style>
  <w:style w:type="character" w:customStyle="1" w:styleId="berschrift8Zchn">
    <w:name w:val="Überschrift 8 Zchn"/>
    <w:basedOn w:val="Absatz-Standardschriftart"/>
    <w:link w:val="berschrift8"/>
    <w:uiPriority w:val="9"/>
    <w:rsid w:val="00FB6617"/>
    <w:rPr>
      <w:rFonts w:ascii="Arial" w:hAnsi="Arial"/>
      <w:i/>
      <w:lang w:val="de-DE" w:eastAsia="ar-SA"/>
    </w:rPr>
  </w:style>
  <w:style w:type="character" w:customStyle="1" w:styleId="berschrift9Zchn">
    <w:name w:val="Überschrift 9 Zchn"/>
    <w:basedOn w:val="Absatz-Standardschriftart"/>
    <w:link w:val="berschrift9"/>
    <w:uiPriority w:val="9"/>
    <w:rsid w:val="00FB6617"/>
    <w:rPr>
      <w:rFonts w:ascii="Arial" w:hAnsi="Arial"/>
      <w:b/>
      <w:i/>
      <w:sz w:val="18"/>
      <w:lang w:val="de-DE" w:eastAsia="ar-SA"/>
    </w:rPr>
  </w:style>
  <w:style w:type="paragraph" w:customStyle="1" w:styleId="Default">
    <w:name w:val="Default"/>
    <w:rsid w:val="00FB6617"/>
    <w:pPr>
      <w:autoSpaceDE w:val="0"/>
      <w:autoSpaceDN w:val="0"/>
      <w:adjustRightInd w:val="0"/>
    </w:pPr>
    <w:rPr>
      <w:rFonts w:eastAsia="Calibri"/>
      <w:color w:val="000000"/>
      <w:sz w:val="24"/>
      <w:szCs w:val="24"/>
      <w:lang w:eastAsia="en-US"/>
    </w:rPr>
  </w:style>
  <w:style w:type="character" w:customStyle="1" w:styleId="SprechblasentextZchn">
    <w:name w:val="Sprechblasentext Zchn"/>
    <w:basedOn w:val="Absatz-Standardschriftart"/>
    <w:link w:val="Sprechblasentext"/>
    <w:uiPriority w:val="99"/>
    <w:rsid w:val="00FB6617"/>
    <w:rPr>
      <w:rFonts w:ascii="Tahoma" w:hAnsi="Tahoma" w:cs="Tahoma"/>
      <w:sz w:val="16"/>
      <w:szCs w:val="16"/>
      <w:lang w:val="de-DE" w:eastAsia="ar-SA"/>
    </w:rPr>
  </w:style>
  <w:style w:type="table" w:customStyle="1" w:styleId="Tabellenraster1">
    <w:name w:val="Tabellenraster1"/>
    <w:basedOn w:val="NormaleTabelle"/>
    <w:next w:val="Tabellenraster"/>
    <w:uiPriority w:val="39"/>
    <w:rsid w:val="00FB6617"/>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enabsatz1">
    <w:name w:val="Listenabsatz1"/>
    <w:basedOn w:val="Standard"/>
    <w:next w:val="Listenabsatz"/>
    <w:uiPriority w:val="72"/>
    <w:qFormat/>
    <w:rsid w:val="00FB6617"/>
    <w:pPr>
      <w:suppressAutoHyphens w:val="0"/>
      <w:spacing w:after="160" w:line="259" w:lineRule="auto"/>
      <w:ind w:left="720"/>
      <w:contextualSpacing/>
    </w:pPr>
    <w:rPr>
      <w:rFonts w:ascii="Calibri" w:eastAsia="Calibri" w:hAnsi="Calibri"/>
      <w:szCs w:val="22"/>
      <w:lang w:val="de-AT" w:eastAsia="en-US"/>
    </w:rPr>
  </w:style>
  <w:style w:type="character" w:styleId="Fett">
    <w:name w:val="Strong"/>
    <w:basedOn w:val="Absatz-Standardschriftart"/>
    <w:uiPriority w:val="22"/>
    <w:qFormat/>
    <w:rsid w:val="00FB6617"/>
    <w:rPr>
      <w:rFonts w:ascii="Verdana" w:hAnsi="Verdana" w:hint="default"/>
      <w:b/>
      <w:bCs/>
      <w:sz w:val="18"/>
      <w:szCs w:val="18"/>
    </w:rPr>
  </w:style>
  <w:style w:type="paragraph" w:styleId="StandardWeb">
    <w:name w:val="Normal (Web)"/>
    <w:basedOn w:val="Standard"/>
    <w:uiPriority w:val="99"/>
    <w:semiHidden/>
    <w:unhideWhenUsed/>
    <w:rsid w:val="00FB6617"/>
    <w:pPr>
      <w:suppressAutoHyphens w:val="0"/>
      <w:spacing w:before="100" w:beforeAutospacing="1" w:after="100" w:afterAutospacing="1"/>
    </w:pPr>
    <w:rPr>
      <w:rFonts w:ascii="Times New Roman" w:hAnsi="Times New Roman"/>
      <w:sz w:val="24"/>
      <w:szCs w:val="24"/>
      <w:lang w:val="de-AT" w:eastAsia="de-AT"/>
    </w:rPr>
  </w:style>
  <w:style w:type="character" w:customStyle="1" w:styleId="mw-headline">
    <w:name w:val="mw-headline"/>
    <w:basedOn w:val="Absatz-Standardschriftart"/>
    <w:rsid w:val="00FB6617"/>
  </w:style>
  <w:style w:type="character" w:customStyle="1" w:styleId="mw-editsection1">
    <w:name w:val="mw-editsection1"/>
    <w:basedOn w:val="Absatz-Standardschriftart"/>
    <w:rsid w:val="00FB6617"/>
  </w:style>
  <w:style w:type="character" w:customStyle="1" w:styleId="mw-editsection-bracket">
    <w:name w:val="mw-editsection-bracket"/>
    <w:basedOn w:val="Absatz-Standardschriftart"/>
    <w:rsid w:val="00FB6617"/>
  </w:style>
  <w:style w:type="character" w:customStyle="1" w:styleId="mw-editsection-divider1">
    <w:name w:val="mw-editsection-divider1"/>
    <w:basedOn w:val="Absatz-Standardschriftart"/>
    <w:rsid w:val="00FB6617"/>
    <w:rPr>
      <w:color w:val="555555"/>
    </w:rPr>
  </w:style>
  <w:style w:type="table" w:customStyle="1" w:styleId="HelleListe1">
    <w:name w:val="Helle Liste1"/>
    <w:basedOn w:val="NormaleTabelle"/>
    <w:next w:val="HelleListe"/>
    <w:uiPriority w:val="61"/>
    <w:rsid w:val="00FB6617"/>
    <w:rPr>
      <w:rFonts w:ascii="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Inhaltsverzeichnisberschrift1">
    <w:name w:val="Inhaltsverzeichnisüberschrift1"/>
    <w:basedOn w:val="berschrift1"/>
    <w:next w:val="Standard"/>
    <w:uiPriority w:val="39"/>
    <w:unhideWhenUsed/>
    <w:qFormat/>
    <w:rsid w:val="00FB6617"/>
    <w:pPr>
      <w:keepLines/>
      <w:pBdr>
        <w:top w:val="none" w:sz="0" w:space="0" w:color="auto"/>
        <w:left w:val="none" w:sz="0" w:space="0" w:color="auto"/>
        <w:bottom w:val="none" w:sz="0" w:space="0" w:color="auto"/>
        <w:right w:val="none" w:sz="0" w:space="0" w:color="auto"/>
      </w:pBdr>
      <w:shd w:val="clear" w:color="auto" w:fill="auto"/>
      <w:tabs>
        <w:tab w:val="clear" w:pos="432"/>
      </w:tabs>
      <w:suppressAutoHyphens w:val="0"/>
      <w:spacing w:before="240" w:after="0" w:line="259" w:lineRule="auto"/>
      <w:ind w:left="0" w:firstLine="0"/>
      <w:outlineLvl w:val="9"/>
    </w:pPr>
    <w:rPr>
      <w:rFonts w:ascii="Calibri Light" w:hAnsi="Calibri Light"/>
      <w:color w:val="2E74B5"/>
      <w:sz w:val="32"/>
      <w:szCs w:val="32"/>
      <w:lang w:val="de-AT" w:eastAsia="de-AT"/>
    </w:rPr>
  </w:style>
  <w:style w:type="paragraph" w:customStyle="1" w:styleId="Verzeichnis11">
    <w:name w:val="Verzeichnis 11"/>
    <w:basedOn w:val="Standard"/>
    <w:next w:val="Standard"/>
    <w:autoRedefine/>
    <w:uiPriority w:val="39"/>
    <w:unhideWhenUsed/>
    <w:rsid w:val="00FB6617"/>
    <w:pPr>
      <w:suppressAutoHyphens w:val="0"/>
      <w:spacing w:after="100" w:line="259" w:lineRule="auto"/>
    </w:pPr>
    <w:rPr>
      <w:rFonts w:ascii="Calibri" w:eastAsia="Calibri" w:hAnsi="Calibri"/>
      <w:szCs w:val="22"/>
      <w:lang w:val="de-AT" w:eastAsia="en-US"/>
    </w:rPr>
  </w:style>
  <w:style w:type="paragraph" w:customStyle="1" w:styleId="Verzeichnis21">
    <w:name w:val="Verzeichnis 21"/>
    <w:basedOn w:val="Standard"/>
    <w:next w:val="Standard"/>
    <w:autoRedefine/>
    <w:uiPriority w:val="39"/>
    <w:unhideWhenUsed/>
    <w:rsid w:val="00FB6617"/>
    <w:pPr>
      <w:suppressAutoHyphens w:val="0"/>
      <w:spacing w:after="100" w:line="259" w:lineRule="auto"/>
      <w:ind w:left="220"/>
    </w:pPr>
    <w:rPr>
      <w:rFonts w:ascii="Calibri" w:eastAsia="Calibri" w:hAnsi="Calibri"/>
      <w:szCs w:val="22"/>
      <w:lang w:val="de-AT" w:eastAsia="en-US"/>
    </w:rPr>
  </w:style>
  <w:style w:type="paragraph" w:customStyle="1" w:styleId="Verzeichnis31">
    <w:name w:val="Verzeichnis 31"/>
    <w:basedOn w:val="Standard"/>
    <w:next w:val="Standard"/>
    <w:autoRedefine/>
    <w:uiPriority w:val="39"/>
    <w:unhideWhenUsed/>
    <w:rsid w:val="00FB6617"/>
    <w:pPr>
      <w:suppressAutoHyphens w:val="0"/>
      <w:spacing w:after="100" w:line="259" w:lineRule="auto"/>
      <w:ind w:left="440"/>
    </w:pPr>
    <w:rPr>
      <w:rFonts w:ascii="Calibri" w:eastAsia="Calibri" w:hAnsi="Calibri"/>
      <w:szCs w:val="22"/>
      <w:lang w:val="de-AT" w:eastAsia="en-US"/>
    </w:rPr>
  </w:style>
  <w:style w:type="paragraph" w:customStyle="1" w:styleId="KeinLeerraum1">
    <w:name w:val="Kein Leerraum1"/>
    <w:next w:val="KeinLeerraum"/>
    <w:link w:val="KeinLeerraumZchn"/>
    <w:uiPriority w:val="1"/>
    <w:qFormat/>
    <w:rsid w:val="00FB6617"/>
    <w:rPr>
      <w:rFonts w:ascii="Calibri" w:hAnsi="Calibri"/>
      <w:sz w:val="22"/>
      <w:szCs w:val="22"/>
    </w:rPr>
  </w:style>
  <w:style w:type="character" w:customStyle="1" w:styleId="KeinLeerraumZchn">
    <w:name w:val="Kein Leerraum Zchn"/>
    <w:basedOn w:val="Absatz-Standardschriftart"/>
    <w:link w:val="KeinLeerraum1"/>
    <w:uiPriority w:val="1"/>
    <w:rsid w:val="00FB6617"/>
    <w:rPr>
      <w:rFonts w:eastAsia="Times New Roman"/>
      <w:lang w:eastAsia="de-AT"/>
    </w:rPr>
  </w:style>
  <w:style w:type="table" w:styleId="Tabellenraster">
    <w:name w:val="Table Grid"/>
    <w:basedOn w:val="NormaleTabelle"/>
    <w:uiPriority w:val="59"/>
    <w:rsid w:val="00FB66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FB6617"/>
    <w:pPr>
      <w:ind w:left="720"/>
      <w:contextualSpacing/>
    </w:pPr>
  </w:style>
  <w:style w:type="table" w:styleId="HelleListe">
    <w:name w:val="Light List"/>
    <w:basedOn w:val="NormaleTabelle"/>
    <w:uiPriority w:val="61"/>
    <w:semiHidden/>
    <w:unhideWhenUsed/>
    <w:rsid w:val="00FB661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KeinLeerraum">
    <w:name w:val="No Spacing"/>
    <w:uiPriority w:val="1"/>
    <w:qFormat/>
    <w:rsid w:val="00FB6617"/>
    <w:pPr>
      <w:suppressAutoHyphens/>
    </w:pPr>
    <w:rPr>
      <w:rFonts w:ascii="Arial" w:hAnsi="Arial"/>
      <w:sz w:val="22"/>
      <w:lang w:val="de-DE" w:eastAsia="ar-SA"/>
    </w:rPr>
  </w:style>
  <w:style w:type="paragraph" w:styleId="Verzeichnis1">
    <w:name w:val="toc 1"/>
    <w:basedOn w:val="Standard"/>
    <w:next w:val="Standard"/>
    <w:autoRedefine/>
    <w:uiPriority w:val="39"/>
    <w:unhideWhenUsed/>
    <w:rsid w:val="00FB6617"/>
    <w:pPr>
      <w:spacing w:after="100"/>
    </w:pPr>
  </w:style>
  <w:style w:type="paragraph" w:styleId="Verzeichnis2">
    <w:name w:val="toc 2"/>
    <w:basedOn w:val="Standard"/>
    <w:next w:val="Standard"/>
    <w:autoRedefine/>
    <w:uiPriority w:val="39"/>
    <w:unhideWhenUsed/>
    <w:rsid w:val="00FB6617"/>
    <w:pPr>
      <w:spacing w:after="100"/>
      <w:ind w:left="220"/>
    </w:pPr>
  </w:style>
  <w:style w:type="paragraph" w:styleId="Verzeichnis3">
    <w:name w:val="toc 3"/>
    <w:basedOn w:val="Standard"/>
    <w:next w:val="Standard"/>
    <w:autoRedefine/>
    <w:uiPriority w:val="39"/>
    <w:unhideWhenUsed/>
    <w:rsid w:val="00FB6617"/>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AT" w:eastAsia="de-A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726F4"/>
    <w:pPr>
      <w:suppressAutoHyphens/>
    </w:pPr>
    <w:rPr>
      <w:rFonts w:ascii="Arial" w:hAnsi="Arial"/>
      <w:sz w:val="22"/>
      <w:lang w:val="de-DE" w:eastAsia="ar-SA"/>
    </w:rPr>
  </w:style>
  <w:style w:type="paragraph" w:styleId="berschrift1">
    <w:name w:val="heading 1"/>
    <w:basedOn w:val="Standard"/>
    <w:next w:val="Standard"/>
    <w:link w:val="berschrift1Zchn"/>
    <w:uiPriority w:val="9"/>
    <w:qFormat/>
    <w:pPr>
      <w:keepNext/>
      <w:pBdr>
        <w:top w:val="single" w:sz="4" w:space="1" w:color="000000"/>
        <w:left w:val="single" w:sz="4" w:space="4" w:color="000000"/>
        <w:bottom w:val="single" w:sz="4" w:space="1" w:color="000000"/>
        <w:right w:val="single" w:sz="4" w:space="4" w:color="000000"/>
      </w:pBdr>
      <w:shd w:val="clear" w:color="auto" w:fill="F2F2F2"/>
      <w:tabs>
        <w:tab w:val="num" w:pos="432"/>
      </w:tabs>
      <w:spacing w:after="80"/>
      <w:ind w:left="432" w:hanging="432"/>
      <w:outlineLvl w:val="0"/>
    </w:pPr>
    <w:rPr>
      <w:sz w:val="28"/>
    </w:rPr>
  </w:style>
  <w:style w:type="paragraph" w:styleId="berschrift2">
    <w:name w:val="heading 2"/>
    <w:basedOn w:val="Standard"/>
    <w:next w:val="Standard"/>
    <w:link w:val="berschrift2Zchn"/>
    <w:uiPriority w:val="9"/>
    <w:qFormat/>
    <w:pPr>
      <w:keepNext/>
      <w:tabs>
        <w:tab w:val="num" w:pos="576"/>
      </w:tabs>
      <w:ind w:left="576" w:hanging="576"/>
      <w:outlineLvl w:val="1"/>
    </w:pPr>
    <w:rPr>
      <w:u w:val="single"/>
    </w:rPr>
  </w:style>
  <w:style w:type="paragraph" w:styleId="berschrift3">
    <w:name w:val="heading 3"/>
    <w:basedOn w:val="Standard"/>
    <w:next w:val="Standard"/>
    <w:link w:val="berschrift3Zchn"/>
    <w:uiPriority w:val="9"/>
    <w:qFormat/>
    <w:pPr>
      <w:keepNext/>
      <w:tabs>
        <w:tab w:val="num" w:pos="720"/>
      </w:tabs>
      <w:spacing w:after="80"/>
      <w:ind w:left="720" w:hanging="720"/>
      <w:outlineLvl w:val="2"/>
    </w:pPr>
  </w:style>
  <w:style w:type="paragraph" w:styleId="berschrift4">
    <w:name w:val="heading 4"/>
    <w:basedOn w:val="Standard"/>
    <w:next w:val="Standard"/>
    <w:link w:val="berschrift4Zchn"/>
    <w:uiPriority w:val="9"/>
    <w:qFormat/>
    <w:pPr>
      <w:keepNext/>
      <w:tabs>
        <w:tab w:val="num" w:pos="864"/>
      </w:tabs>
      <w:ind w:left="864" w:hanging="864"/>
      <w:outlineLvl w:val="3"/>
    </w:pPr>
    <w:rPr>
      <w:b/>
      <w:bCs/>
      <w:sz w:val="20"/>
    </w:rPr>
  </w:style>
  <w:style w:type="paragraph" w:styleId="berschrift5">
    <w:name w:val="heading 5"/>
    <w:basedOn w:val="Standard"/>
    <w:next w:val="Standard"/>
    <w:link w:val="berschrift5Zchn"/>
    <w:uiPriority w:val="9"/>
    <w:qFormat/>
    <w:pPr>
      <w:keepNext/>
      <w:tabs>
        <w:tab w:val="num" w:pos="1008"/>
      </w:tabs>
      <w:spacing w:line="360" w:lineRule="auto"/>
      <w:ind w:left="1008" w:hanging="1008"/>
      <w:outlineLvl w:val="4"/>
    </w:pPr>
    <w:rPr>
      <w:b/>
      <w:sz w:val="20"/>
      <w:u w:val="single"/>
    </w:rPr>
  </w:style>
  <w:style w:type="paragraph" w:styleId="berschrift6">
    <w:name w:val="heading 6"/>
    <w:basedOn w:val="Standard"/>
    <w:next w:val="Standard"/>
    <w:link w:val="berschrift6Zchn"/>
    <w:uiPriority w:val="9"/>
    <w:qFormat/>
    <w:pPr>
      <w:keepNext/>
      <w:tabs>
        <w:tab w:val="num" w:pos="1152"/>
      </w:tabs>
      <w:ind w:left="1152" w:hanging="1152"/>
      <w:jc w:val="center"/>
      <w:outlineLvl w:val="5"/>
    </w:pPr>
    <w:rPr>
      <w:b/>
      <w:sz w:val="28"/>
    </w:rPr>
  </w:style>
  <w:style w:type="paragraph" w:styleId="berschrift7">
    <w:name w:val="heading 7"/>
    <w:basedOn w:val="Standard"/>
    <w:next w:val="Standard"/>
    <w:link w:val="berschrift7Zchn"/>
    <w:uiPriority w:val="9"/>
    <w:qFormat/>
    <w:pPr>
      <w:keepNext/>
      <w:tabs>
        <w:tab w:val="num" w:pos="1296"/>
      </w:tabs>
      <w:spacing w:line="360" w:lineRule="auto"/>
      <w:ind w:left="1296" w:hanging="1296"/>
      <w:outlineLvl w:val="6"/>
    </w:pPr>
    <w:rPr>
      <w:b/>
      <w:sz w:val="18"/>
    </w:rPr>
  </w:style>
  <w:style w:type="paragraph" w:styleId="berschrift8">
    <w:name w:val="heading 8"/>
    <w:basedOn w:val="Standard"/>
    <w:next w:val="Standard"/>
    <w:link w:val="berschrift8Zchn"/>
    <w:uiPriority w:val="9"/>
    <w:qFormat/>
    <w:pPr>
      <w:tabs>
        <w:tab w:val="num" w:pos="1440"/>
      </w:tabs>
      <w:spacing w:before="240" w:after="60"/>
      <w:ind w:left="1440" w:hanging="1440"/>
      <w:outlineLvl w:val="7"/>
    </w:pPr>
    <w:rPr>
      <w:i/>
      <w:sz w:val="20"/>
    </w:rPr>
  </w:style>
  <w:style w:type="paragraph" w:styleId="berschrift9">
    <w:name w:val="heading 9"/>
    <w:basedOn w:val="Standard"/>
    <w:next w:val="Standard"/>
    <w:link w:val="berschrift9Zchn"/>
    <w:uiPriority w:val="9"/>
    <w:qFormat/>
    <w:pPr>
      <w:tabs>
        <w:tab w:val="num" w:pos="1584"/>
      </w:tabs>
      <w:spacing w:before="240" w:after="60"/>
      <w:ind w:left="1584" w:hanging="1584"/>
      <w:outlineLvl w:val="8"/>
    </w:pPr>
    <w:rPr>
      <w:b/>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WW8Num4z0">
    <w:name w:val="WW8Num4z0"/>
    <w:rPr>
      <w:rFonts w:ascii="Wingdings 3" w:hAnsi="Wingdings 3"/>
    </w:rPr>
  </w:style>
  <w:style w:type="character" w:customStyle="1" w:styleId="WW8Num5z1">
    <w:name w:val="WW8Num5z1"/>
    <w:rPr>
      <w:rFonts w:ascii="Symbol" w:hAnsi="Symbol"/>
      <w:color w:val="auto"/>
    </w:rPr>
  </w:style>
  <w:style w:type="character" w:customStyle="1" w:styleId="WW8Num5z2">
    <w:name w:val="WW8Num5z2"/>
    <w:rPr>
      <w:rFonts w:ascii="Arial" w:eastAsia="Times New Roman" w:hAnsi="Arial" w:cs="Arial"/>
    </w:rPr>
  </w:style>
  <w:style w:type="character" w:customStyle="1" w:styleId="Absatz-Standardschriftart1">
    <w:name w:val="Absatz-Standardschriftart1"/>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4z3">
    <w:name w:val="WW8Num4z3"/>
    <w:rPr>
      <w:rFonts w:ascii="Symbol" w:hAnsi="Symbol"/>
    </w:rPr>
  </w:style>
  <w:style w:type="character" w:customStyle="1" w:styleId="WW-Absatz-Standardschriftart111">
    <w:name w:val="WW-Absatz-Standardschriftart111"/>
  </w:style>
  <w:style w:type="character" w:styleId="Seitenzahl">
    <w:name w:val="page number"/>
    <w:basedOn w:val="WW-Absatz-Standardschriftart111"/>
  </w:style>
  <w:style w:type="character" w:styleId="Hyperlink">
    <w:name w:val="Hyperlink"/>
    <w:basedOn w:val="WW-Absatz-Standardschriftart111"/>
    <w:uiPriority w:val="99"/>
    <w:rPr>
      <w:color w:val="0000FF"/>
      <w:u w:val="single"/>
    </w:rPr>
  </w:style>
  <w:style w:type="character" w:styleId="BesuchterHyperlink">
    <w:name w:val="FollowedHyperlink"/>
    <w:basedOn w:val="WW-Absatz-Standardschriftart111"/>
    <w:uiPriority w:val="99"/>
    <w:rPr>
      <w:color w:val="800080"/>
      <w:u w:val="single"/>
    </w:rPr>
  </w:style>
  <w:style w:type="paragraph" w:customStyle="1" w:styleId="berschrift">
    <w:name w:val="Überschrift"/>
    <w:basedOn w:val="Standard"/>
    <w:next w:val="Textkrper"/>
    <w:pPr>
      <w:keepNext/>
      <w:spacing w:before="240" w:after="120"/>
    </w:pPr>
    <w:rPr>
      <w:rFonts w:eastAsia="Lucida Sans Unicode" w:cs="Mangal"/>
      <w:sz w:val="28"/>
      <w:szCs w:val="28"/>
    </w:rPr>
  </w:style>
  <w:style w:type="paragraph" w:styleId="Textkrper">
    <w:name w:val="Body Text"/>
    <w:basedOn w:val="Standard"/>
    <w:pPr>
      <w:ind w:right="498"/>
    </w:pPr>
    <w:rPr>
      <w:rFonts w:cs="Arial"/>
    </w:rPr>
  </w:style>
  <w:style w:type="paragraph" w:styleId="Liste">
    <w:name w:val="List"/>
    <w:basedOn w:val="Textkrper"/>
    <w:rPr>
      <w:rFonts w:cs="Mangal"/>
    </w:rPr>
  </w:style>
  <w:style w:type="paragraph" w:customStyle="1" w:styleId="Beschriftung1">
    <w:name w:val="Beschriftung1"/>
    <w:basedOn w:val="Standard"/>
    <w:pPr>
      <w:suppressLineNumbers/>
      <w:spacing w:before="120" w:after="120"/>
    </w:pPr>
    <w:rPr>
      <w:rFonts w:cs="Mangal"/>
      <w:i/>
      <w:iCs/>
      <w:sz w:val="24"/>
      <w:szCs w:val="24"/>
    </w:rPr>
  </w:style>
  <w:style w:type="paragraph" w:customStyle="1" w:styleId="Verzeichnis">
    <w:name w:val="Verzeichnis"/>
    <w:basedOn w:val="Standard"/>
    <w:pPr>
      <w:suppressLineNumbers/>
    </w:pPr>
    <w:rPr>
      <w:rFonts w:cs="Mangal"/>
    </w:rPr>
  </w:style>
  <w:style w:type="paragraph" w:styleId="Kopfzeile">
    <w:name w:val="header"/>
    <w:link w:val="KopfzeileZchn"/>
    <w:uiPriority w:val="99"/>
    <w:rsid w:val="006726F4"/>
    <w:pPr>
      <w:tabs>
        <w:tab w:val="center" w:pos="4536"/>
        <w:tab w:val="right" w:pos="9072"/>
      </w:tabs>
      <w:jc w:val="right"/>
    </w:pPr>
    <w:rPr>
      <w:rFonts w:ascii="Arial" w:hAnsi="Arial"/>
      <w:sz w:val="22"/>
      <w:lang w:val="de-DE" w:eastAsia="ar-SA"/>
    </w:rPr>
  </w:style>
  <w:style w:type="paragraph" w:styleId="Fuzeile">
    <w:name w:val="footer"/>
    <w:basedOn w:val="Standard"/>
    <w:link w:val="FuzeileZchn"/>
    <w:uiPriority w:val="99"/>
    <w:pPr>
      <w:tabs>
        <w:tab w:val="center" w:pos="4536"/>
        <w:tab w:val="right" w:pos="9072"/>
      </w:tabs>
    </w:pPr>
  </w:style>
  <w:style w:type="paragraph" w:styleId="Titel">
    <w:name w:val="Title"/>
    <w:basedOn w:val="Standard"/>
    <w:next w:val="Untertitel"/>
    <w:qFormat/>
    <w:pPr>
      <w:overflowPunct w:val="0"/>
      <w:autoSpaceDE w:val="0"/>
      <w:jc w:val="center"/>
      <w:textAlignment w:val="baseline"/>
    </w:pPr>
    <w:rPr>
      <w:sz w:val="36"/>
    </w:rPr>
  </w:style>
  <w:style w:type="paragraph" w:styleId="Untertitel">
    <w:name w:val="Subtitle"/>
    <w:basedOn w:val="berschrift"/>
    <w:next w:val="Textkrper"/>
    <w:qFormat/>
    <w:pPr>
      <w:jc w:val="center"/>
    </w:pPr>
    <w:rPr>
      <w:i/>
      <w:iCs/>
    </w:rPr>
  </w:style>
  <w:style w:type="paragraph" w:customStyle="1" w:styleId="Textkrper21">
    <w:name w:val="Textkörper 21"/>
    <w:basedOn w:val="Standard"/>
    <w:pPr>
      <w:spacing w:line="360" w:lineRule="auto"/>
    </w:pPr>
    <w:rPr>
      <w:sz w:val="20"/>
    </w:rPr>
  </w:style>
  <w:style w:type="paragraph" w:customStyle="1" w:styleId="Dokumentstruktur1">
    <w:name w:val="Dokumentstruktur1"/>
    <w:basedOn w:val="Standard"/>
    <w:pPr>
      <w:shd w:val="clear" w:color="auto" w:fill="000080"/>
    </w:pPr>
    <w:rPr>
      <w:rFonts w:ascii="Tahoma" w:hAnsi="Tahoma"/>
    </w:rPr>
  </w:style>
  <w:style w:type="paragraph" w:styleId="Sprechblasentext">
    <w:name w:val="Balloon Text"/>
    <w:basedOn w:val="Standard"/>
    <w:link w:val="SprechblasentextZchn"/>
    <w:uiPriority w:val="99"/>
    <w:rPr>
      <w:rFonts w:ascii="Tahoma" w:hAnsi="Tahoma" w:cs="Tahoma"/>
      <w:sz w:val="16"/>
      <w:szCs w:val="16"/>
    </w:rPr>
  </w:style>
  <w:style w:type="paragraph" w:customStyle="1" w:styleId="WfxFaxNum">
    <w:name w:val="WfxFaxNum"/>
    <w:basedOn w:val="Standard"/>
    <w:pPr>
      <w:spacing w:line="360" w:lineRule="auto"/>
    </w:pPr>
  </w:style>
  <w:style w:type="paragraph" w:customStyle="1" w:styleId="TabellenInhalt">
    <w:name w:val="Tabellen Inhalt"/>
    <w:basedOn w:val="Standard"/>
    <w:pPr>
      <w:suppressLineNumbers/>
    </w:pPr>
  </w:style>
  <w:style w:type="paragraph" w:customStyle="1" w:styleId="Tabellenberschrift">
    <w:name w:val="Tabellen Überschrift"/>
    <w:basedOn w:val="TabellenInhalt"/>
    <w:pPr>
      <w:jc w:val="center"/>
    </w:pPr>
    <w:rPr>
      <w:b/>
      <w:bCs/>
    </w:rPr>
  </w:style>
  <w:style w:type="character" w:styleId="Platzhaltertext">
    <w:name w:val="Placeholder Text"/>
    <w:basedOn w:val="Absatz-Standardschriftart"/>
    <w:uiPriority w:val="99"/>
    <w:semiHidden/>
    <w:rsid w:val="002A38CE"/>
    <w:rPr>
      <w:color w:val="808080"/>
    </w:rPr>
  </w:style>
  <w:style w:type="character" w:customStyle="1" w:styleId="KopfzeileZchn">
    <w:name w:val="Kopfzeile Zchn"/>
    <w:basedOn w:val="Absatz-Standardschriftart"/>
    <w:link w:val="Kopfzeile"/>
    <w:uiPriority w:val="99"/>
    <w:rsid w:val="00972653"/>
    <w:rPr>
      <w:rFonts w:ascii="Arial" w:hAnsi="Arial"/>
      <w:sz w:val="22"/>
      <w:lang w:val="de-DE" w:eastAsia="ar-SA"/>
    </w:rPr>
  </w:style>
  <w:style w:type="character" w:customStyle="1" w:styleId="st1">
    <w:name w:val="st1"/>
    <w:basedOn w:val="Absatz-Standardschriftart"/>
    <w:rsid w:val="00972653"/>
  </w:style>
  <w:style w:type="character" w:customStyle="1" w:styleId="FuzeileZchn">
    <w:name w:val="Fußzeile Zchn"/>
    <w:basedOn w:val="Absatz-Standardschriftart"/>
    <w:link w:val="Fuzeile"/>
    <w:uiPriority w:val="99"/>
    <w:rsid w:val="00323760"/>
    <w:rPr>
      <w:rFonts w:ascii="Arial" w:hAnsi="Arial"/>
      <w:sz w:val="22"/>
      <w:lang w:val="de-DE" w:eastAsia="ar-SA"/>
    </w:rPr>
  </w:style>
  <w:style w:type="numbering" w:customStyle="1" w:styleId="KeineListe1">
    <w:name w:val="Keine Liste1"/>
    <w:next w:val="KeineListe"/>
    <w:uiPriority w:val="99"/>
    <w:semiHidden/>
    <w:unhideWhenUsed/>
    <w:rsid w:val="00FB6617"/>
  </w:style>
  <w:style w:type="character" w:customStyle="1" w:styleId="berschrift1Zchn">
    <w:name w:val="Überschrift 1 Zchn"/>
    <w:basedOn w:val="Absatz-Standardschriftart"/>
    <w:link w:val="berschrift1"/>
    <w:uiPriority w:val="9"/>
    <w:rsid w:val="00FB6617"/>
    <w:rPr>
      <w:rFonts w:ascii="Arial" w:hAnsi="Arial"/>
      <w:sz w:val="28"/>
      <w:shd w:val="clear" w:color="auto" w:fill="F2F2F2"/>
      <w:lang w:val="de-DE" w:eastAsia="ar-SA"/>
    </w:rPr>
  </w:style>
  <w:style w:type="character" w:customStyle="1" w:styleId="berschrift2Zchn">
    <w:name w:val="Überschrift 2 Zchn"/>
    <w:basedOn w:val="Absatz-Standardschriftart"/>
    <w:link w:val="berschrift2"/>
    <w:uiPriority w:val="9"/>
    <w:rsid w:val="00FB6617"/>
    <w:rPr>
      <w:rFonts w:ascii="Arial" w:hAnsi="Arial"/>
      <w:sz w:val="22"/>
      <w:u w:val="single"/>
      <w:lang w:val="de-DE" w:eastAsia="ar-SA"/>
    </w:rPr>
  </w:style>
  <w:style w:type="character" w:customStyle="1" w:styleId="berschrift3Zchn">
    <w:name w:val="Überschrift 3 Zchn"/>
    <w:basedOn w:val="Absatz-Standardschriftart"/>
    <w:link w:val="berschrift3"/>
    <w:uiPriority w:val="9"/>
    <w:rsid w:val="00FB6617"/>
    <w:rPr>
      <w:rFonts w:ascii="Arial" w:hAnsi="Arial"/>
      <w:sz w:val="22"/>
      <w:lang w:val="de-DE" w:eastAsia="ar-SA"/>
    </w:rPr>
  </w:style>
  <w:style w:type="character" w:customStyle="1" w:styleId="berschrift4Zchn">
    <w:name w:val="Überschrift 4 Zchn"/>
    <w:basedOn w:val="Absatz-Standardschriftart"/>
    <w:link w:val="berschrift4"/>
    <w:uiPriority w:val="9"/>
    <w:rsid w:val="00FB6617"/>
    <w:rPr>
      <w:rFonts w:ascii="Arial" w:hAnsi="Arial"/>
      <w:b/>
      <w:bCs/>
      <w:lang w:val="de-DE" w:eastAsia="ar-SA"/>
    </w:rPr>
  </w:style>
  <w:style w:type="character" w:customStyle="1" w:styleId="berschrift5Zchn">
    <w:name w:val="Überschrift 5 Zchn"/>
    <w:basedOn w:val="Absatz-Standardschriftart"/>
    <w:link w:val="berschrift5"/>
    <w:uiPriority w:val="9"/>
    <w:rsid w:val="00FB6617"/>
    <w:rPr>
      <w:rFonts w:ascii="Arial" w:hAnsi="Arial"/>
      <w:b/>
      <w:u w:val="single"/>
      <w:lang w:val="de-DE" w:eastAsia="ar-SA"/>
    </w:rPr>
  </w:style>
  <w:style w:type="character" w:customStyle="1" w:styleId="berschrift6Zchn">
    <w:name w:val="Überschrift 6 Zchn"/>
    <w:basedOn w:val="Absatz-Standardschriftart"/>
    <w:link w:val="berschrift6"/>
    <w:uiPriority w:val="9"/>
    <w:rsid w:val="00FB6617"/>
    <w:rPr>
      <w:rFonts w:ascii="Arial" w:hAnsi="Arial"/>
      <w:b/>
      <w:sz w:val="28"/>
      <w:lang w:val="de-DE" w:eastAsia="ar-SA"/>
    </w:rPr>
  </w:style>
  <w:style w:type="character" w:customStyle="1" w:styleId="berschrift7Zchn">
    <w:name w:val="Überschrift 7 Zchn"/>
    <w:basedOn w:val="Absatz-Standardschriftart"/>
    <w:link w:val="berschrift7"/>
    <w:uiPriority w:val="9"/>
    <w:rsid w:val="00FB6617"/>
    <w:rPr>
      <w:rFonts w:ascii="Arial" w:hAnsi="Arial"/>
      <w:b/>
      <w:sz w:val="18"/>
      <w:lang w:val="de-DE" w:eastAsia="ar-SA"/>
    </w:rPr>
  </w:style>
  <w:style w:type="character" w:customStyle="1" w:styleId="berschrift8Zchn">
    <w:name w:val="Überschrift 8 Zchn"/>
    <w:basedOn w:val="Absatz-Standardschriftart"/>
    <w:link w:val="berschrift8"/>
    <w:uiPriority w:val="9"/>
    <w:rsid w:val="00FB6617"/>
    <w:rPr>
      <w:rFonts w:ascii="Arial" w:hAnsi="Arial"/>
      <w:i/>
      <w:lang w:val="de-DE" w:eastAsia="ar-SA"/>
    </w:rPr>
  </w:style>
  <w:style w:type="character" w:customStyle="1" w:styleId="berschrift9Zchn">
    <w:name w:val="Überschrift 9 Zchn"/>
    <w:basedOn w:val="Absatz-Standardschriftart"/>
    <w:link w:val="berschrift9"/>
    <w:uiPriority w:val="9"/>
    <w:rsid w:val="00FB6617"/>
    <w:rPr>
      <w:rFonts w:ascii="Arial" w:hAnsi="Arial"/>
      <w:b/>
      <w:i/>
      <w:sz w:val="18"/>
      <w:lang w:val="de-DE" w:eastAsia="ar-SA"/>
    </w:rPr>
  </w:style>
  <w:style w:type="paragraph" w:customStyle="1" w:styleId="Default">
    <w:name w:val="Default"/>
    <w:rsid w:val="00FB6617"/>
    <w:pPr>
      <w:autoSpaceDE w:val="0"/>
      <w:autoSpaceDN w:val="0"/>
      <w:adjustRightInd w:val="0"/>
    </w:pPr>
    <w:rPr>
      <w:rFonts w:eastAsia="Calibri"/>
      <w:color w:val="000000"/>
      <w:sz w:val="24"/>
      <w:szCs w:val="24"/>
      <w:lang w:eastAsia="en-US"/>
    </w:rPr>
  </w:style>
  <w:style w:type="character" w:customStyle="1" w:styleId="SprechblasentextZchn">
    <w:name w:val="Sprechblasentext Zchn"/>
    <w:basedOn w:val="Absatz-Standardschriftart"/>
    <w:link w:val="Sprechblasentext"/>
    <w:uiPriority w:val="99"/>
    <w:rsid w:val="00FB6617"/>
    <w:rPr>
      <w:rFonts w:ascii="Tahoma" w:hAnsi="Tahoma" w:cs="Tahoma"/>
      <w:sz w:val="16"/>
      <w:szCs w:val="16"/>
      <w:lang w:val="de-DE" w:eastAsia="ar-SA"/>
    </w:rPr>
  </w:style>
  <w:style w:type="table" w:customStyle="1" w:styleId="Tabellenraster1">
    <w:name w:val="Tabellenraster1"/>
    <w:basedOn w:val="NormaleTabelle"/>
    <w:next w:val="Tabellenraster"/>
    <w:uiPriority w:val="39"/>
    <w:rsid w:val="00FB6617"/>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enabsatz1">
    <w:name w:val="Listenabsatz1"/>
    <w:basedOn w:val="Standard"/>
    <w:next w:val="Listenabsatz"/>
    <w:uiPriority w:val="72"/>
    <w:qFormat/>
    <w:rsid w:val="00FB6617"/>
    <w:pPr>
      <w:suppressAutoHyphens w:val="0"/>
      <w:spacing w:after="160" w:line="259" w:lineRule="auto"/>
      <w:ind w:left="720"/>
      <w:contextualSpacing/>
    </w:pPr>
    <w:rPr>
      <w:rFonts w:ascii="Calibri" w:eastAsia="Calibri" w:hAnsi="Calibri"/>
      <w:szCs w:val="22"/>
      <w:lang w:val="de-AT" w:eastAsia="en-US"/>
    </w:rPr>
  </w:style>
  <w:style w:type="character" w:styleId="Fett">
    <w:name w:val="Strong"/>
    <w:basedOn w:val="Absatz-Standardschriftart"/>
    <w:uiPriority w:val="22"/>
    <w:qFormat/>
    <w:rsid w:val="00FB6617"/>
    <w:rPr>
      <w:rFonts w:ascii="Verdana" w:hAnsi="Verdana" w:hint="default"/>
      <w:b/>
      <w:bCs/>
      <w:sz w:val="18"/>
      <w:szCs w:val="18"/>
    </w:rPr>
  </w:style>
  <w:style w:type="paragraph" w:styleId="StandardWeb">
    <w:name w:val="Normal (Web)"/>
    <w:basedOn w:val="Standard"/>
    <w:uiPriority w:val="99"/>
    <w:semiHidden/>
    <w:unhideWhenUsed/>
    <w:rsid w:val="00FB6617"/>
    <w:pPr>
      <w:suppressAutoHyphens w:val="0"/>
      <w:spacing w:before="100" w:beforeAutospacing="1" w:after="100" w:afterAutospacing="1"/>
    </w:pPr>
    <w:rPr>
      <w:rFonts w:ascii="Times New Roman" w:hAnsi="Times New Roman"/>
      <w:sz w:val="24"/>
      <w:szCs w:val="24"/>
      <w:lang w:val="de-AT" w:eastAsia="de-AT"/>
    </w:rPr>
  </w:style>
  <w:style w:type="character" w:customStyle="1" w:styleId="mw-headline">
    <w:name w:val="mw-headline"/>
    <w:basedOn w:val="Absatz-Standardschriftart"/>
    <w:rsid w:val="00FB6617"/>
  </w:style>
  <w:style w:type="character" w:customStyle="1" w:styleId="mw-editsection1">
    <w:name w:val="mw-editsection1"/>
    <w:basedOn w:val="Absatz-Standardschriftart"/>
    <w:rsid w:val="00FB6617"/>
  </w:style>
  <w:style w:type="character" w:customStyle="1" w:styleId="mw-editsection-bracket">
    <w:name w:val="mw-editsection-bracket"/>
    <w:basedOn w:val="Absatz-Standardschriftart"/>
    <w:rsid w:val="00FB6617"/>
  </w:style>
  <w:style w:type="character" w:customStyle="1" w:styleId="mw-editsection-divider1">
    <w:name w:val="mw-editsection-divider1"/>
    <w:basedOn w:val="Absatz-Standardschriftart"/>
    <w:rsid w:val="00FB6617"/>
    <w:rPr>
      <w:color w:val="555555"/>
    </w:rPr>
  </w:style>
  <w:style w:type="table" w:customStyle="1" w:styleId="HelleListe1">
    <w:name w:val="Helle Liste1"/>
    <w:basedOn w:val="NormaleTabelle"/>
    <w:next w:val="HelleListe"/>
    <w:uiPriority w:val="61"/>
    <w:rsid w:val="00FB6617"/>
    <w:rPr>
      <w:rFonts w:ascii="Calibri" w:hAnsi="Calibri"/>
      <w:sz w:val="22"/>
      <w:szCs w:val="22"/>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Inhaltsverzeichnisberschrift1">
    <w:name w:val="Inhaltsverzeichnisüberschrift1"/>
    <w:basedOn w:val="berschrift1"/>
    <w:next w:val="Standard"/>
    <w:uiPriority w:val="39"/>
    <w:unhideWhenUsed/>
    <w:qFormat/>
    <w:rsid w:val="00FB6617"/>
    <w:pPr>
      <w:keepLines/>
      <w:pBdr>
        <w:top w:val="none" w:sz="0" w:space="0" w:color="auto"/>
        <w:left w:val="none" w:sz="0" w:space="0" w:color="auto"/>
        <w:bottom w:val="none" w:sz="0" w:space="0" w:color="auto"/>
        <w:right w:val="none" w:sz="0" w:space="0" w:color="auto"/>
      </w:pBdr>
      <w:shd w:val="clear" w:color="auto" w:fill="auto"/>
      <w:tabs>
        <w:tab w:val="clear" w:pos="432"/>
      </w:tabs>
      <w:suppressAutoHyphens w:val="0"/>
      <w:spacing w:before="240" w:after="0" w:line="259" w:lineRule="auto"/>
      <w:ind w:left="0" w:firstLine="0"/>
      <w:outlineLvl w:val="9"/>
    </w:pPr>
    <w:rPr>
      <w:rFonts w:ascii="Calibri Light" w:hAnsi="Calibri Light"/>
      <w:color w:val="2E74B5"/>
      <w:sz w:val="32"/>
      <w:szCs w:val="32"/>
      <w:lang w:val="de-AT" w:eastAsia="de-AT"/>
    </w:rPr>
  </w:style>
  <w:style w:type="paragraph" w:customStyle="1" w:styleId="Verzeichnis11">
    <w:name w:val="Verzeichnis 11"/>
    <w:basedOn w:val="Standard"/>
    <w:next w:val="Standard"/>
    <w:autoRedefine/>
    <w:uiPriority w:val="39"/>
    <w:unhideWhenUsed/>
    <w:rsid w:val="00FB6617"/>
    <w:pPr>
      <w:suppressAutoHyphens w:val="0"/>
      <w:spacing w:after="100" w:line="259" w:lineRule="auto"/>
    </w:pPr>
    <w:rPr>
      <w:rFonts w:ascii="Calibri" w:eastAsia="Calibri" w:hAnsi="Calibri"/>
      <w:szCs w:val="22"/>
      <w:lang w:val="de-AT" w:eastAsia="en-US"/>
    </w:rPr>
  </w:style>
  <w:style w:type="paragraph" w:customStyle="1" w:styleId="Verzeichnis21">
    <w:name w:val="Verzeichnis 21"/>
    <w:basedOn w:val="Standard"/>
    <w:next w:val="Standard"/>
    <w:autoRedefine/>
    <w:uiPriority w:val="39"/>
    <w:unhideWhenUsed/>
    <w:rsid w:val="00FB6617"/>
    <w:pPr>
      <w:suppressAutoHyphens w:val="0"/>
      <w:spacing w:after="100" w:line="259" w:lineRule="auto"/>
      <w:ind w:left="220"/>
    </w:pPr>
    <w:rPr>
      <w:rFonts w:ascii="Calibri" w:eastAsia="Calibri" w:hAnsi="Calibri"/>
      <w:szCs w:val="22"/>
      <w:lang w:val="de-AT" w:eastAsia="en-US"/>
    </w:rPr>
  </w:style>
  <w:style w:type="paragraph" w:customStyle="1" w:styleId="Verzeichnis31">
    <w:name w:val="Verzeichnis 31"/>
    <w:basedOn w:val="Standard"/>
    <w:next w:val="Standard"/>
    <w:autoRedefine/>
    <w:uiPriority w:val="39"/>
    <w:unhideWhenUsed/>
    <w:rsid w:val="00FB6617"/>
    <w:pPr>
      <w:suppressAutoHyphens w:val="0"/>
      <w:spacing w:after="100" w:line="259" w:lineRule="auto"/>
      <w:ind w:left="440"/>
    </w:pPr>
    <w:rPr>
      <w:rFonts w:ascii="Calibri" w:eastAsia="Calibri" w:hAnsi="Calibri"/>
      <w:szCs w:val="22"/>
      <w:lang w:val="de-AT" w:eastAsia="en-US"/>
    </w:rPr>
  </w:style>
  <w:style w:type="paragraph" w:customStyle="1" w:styleId="KeinLeerraum1">
    <w:name w:val="Kein Leerraum1"/>
    <w:next w:val="KeinLeerraum"/>
    <w:link w:val="KeinLeerraumZchn"/>
    <w:uiPriority w:val="1"/>
    <w:qFormat/>
    <w:rsid w:val="00FB6617"/>
    <w:rPr>
      <w:rFonts w:ascii="Calibri" w:hAnsi="Calibri"/>
      <w:sz w:val="22"/>
      <w:szCs w:val="22"/>
    </w:rPr>
  </w:style>
  <w:style w:type="character" w:customStyle="1" w:styleId="KeinLeerraumZchn">
    <w:name w:val="Kein Leerraum Zchn"/>
    <w:basedOn w:val="Absatz-Standardschriftart"/>
    <w:link w:val="KeinLeerraum1"/>
    <w:uiPriority w:val="1"/>
    <w:rsid w:val="00FB6617"/>
    <w:rPr>
      <w:rFonts w:eastAsia="Times New Roman"/>
      <w:lang w:eastAsia="de-AT"/>
    </w:rPr>
  </w:style>
  <w:style w:type="table" w:styleId="Tabellenraster">
    <w:name w:val="Table Grid"/>
    <w:basedOn w:val="NormaleTabelle"/>
    <w:uiPriority w:val="59"/>
    <w:rsid w:val="00FB66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FB6617"/>
    <w:pPr>
      <w:ind w:left="720"/>
      <w:contextualSpacing/>
    </w:pPr>
  </w:style>
  <w:style w:type="table" w:styleId="HelleListe">
    <w:name w:val="Light List"/>
    <w:basedOn w:val="NormaleTabelle"/>
    <w:uiPriority w:val="61"/>
    <w:semiHidden/>
    <w:unhideWhenUsed/>
    <w:rsid w:val="00FB661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KeinLeerraum">
    <w:name w:val="No Spacing"/>
    <w:uiPriority w:val="1"/>
    <w:qFormat/>
    <w:rsid w:val="00FB6617"/>
    <w:pPr>
      <w:suppressAutoHyphens/>
    </w:pPr>
    <w:rPr>
      <w:rFonts w:ascii="Arial" w:hAnsi="Arial"/>
      <w:sz w:val="22"/>
      <w:lang w:val="de-DE" w:eastAsia="ar-SA"/>
    </w:rPr>
  </w:style>
  <w:style w:type="paragraph" w:styleId="Verzeichnis1">
    <w:name w:val="toc 1"/>
    <w:basedOn w:val="Standard"/>
    <w:next w:val="Standard"/>
    <w:autoRedefine/>
    <w:uiPriority w:val="39"/>
    <w:unhideWhenUsed/>
    <w:rsid w:val="00FB6617"/>
    <w:pPr>
      <w:spacing w:after="100"/>
    </w:pPr>
  </w:style>
  <w:style w:type="paragraph" w:styleId="Verzeichnis2">
    <w:name w:val="toc 2"/>
    <w:basedOn w:val="Standard"/>
    <w:next w:val="Standard"/>
    <w:autoRedefine/>
    <w:uiPriority w:val="39"/>
    <w:unhideWhenUsed/>
    <w:rsid w:val="00FB6617"/>
    <w:pPr>
      <w:spacing w:after="100"/>
      <w:ind w:left="220"/>
    </w:pPr>
  </w:style>
  <w:style w:type="paragraph" w:styleId="Verzeichnis3">
    <w:name w:val="toc 3"/>
    <w:basedOn w:val="Standard"/>
    <w:next w:val="Standard"/>
    <w:autoRedefine/>
    <w:uiPriority w:val="39"/>
    <w:unhideWhenUsed/>
    <w:rsid w:val="00FB661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e.wikipedia.org/wiki/Thrombembolie" TargetMode="External"/><Relationship Id="rId21" Type="http://schemas.openxmlformats.org/officeDocument/2006/relationships/image" Target="media/image7.emf"/><Relationship Id="rId42" Type="http://schemas.openxmlformats.org/officeDocument/2006/relationships/hyperlink" Target="http://venousdisease.com/dvt-risk-assessment-online/" TargetMode="External"/><Relationship Id="rId47" Type="http://schemas.openxmlformats.org/officeDocument/2006/relationships/hyperlink" Target="https://de.wikipedia.org/wiki/Uvula" TargetMode="External"/><Relationship Id="rId63" Type="http://schemas.openxmlformats.org/officeDocument/2006/relationships/hyperlink" Target="https://www.oegari.at/web_files/dateiarchiv/editor/empfehlung_zu_ana&#776;sthesieleistungen_in_monitored_anaesthesia_care_bzw_stand_by.pdf" TargetMode="External"/><Relationship Id="rId68" Type="http://schemas.openxmlformats.org/officeDocument/2006/relationships/hyperlink" Target="https://www.youtube.com/channel/UCyIaSac-bZ-fCGgJu0uN68w" TargetMode="External"/><Relationship Id="rId84" Type="http://schemas.openxmlformats.org/officeDocument/2006/relationships/hyperlink" Target="https://www.oegari.at/web_files/dateiarchiv/editor/pph-d-a-ch-handlungsalgorithmus_2017.pdf" TargetMode="External"/><Relationship Id="rId89" Type="http://schemas.openxmlformats.org/officeDocument/2006/relationships/hyperlink" Target="http://www.oegari.at/web_files/dateiarchiv/editor/merkblatt.pdf"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8.png"/><Relationship Id="rId107" Type="http://schemas.openxmlformats.org/officeDocument/2006/relationships/footer" Target="footer3.xml"/><Relationship Id="rId11" Type="http://schemas.openxmlformats.org/officeDocument/2006/relationships/endnotes" Target="endnotes.xml"/><Relationship Id="rId24" Type="http://schemas.openxmlformats.org/officeDocument/2006/relationships/hyperlink" Target="https://de.wikipedia.org/wiki/Schlaganfall" TargetMode="External"/><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emf"/><Relationship Id="rId45" Type="http://schemas.openxmlformats.org/officeDocument/2006/relationships/image" Target="media/image22.jpeg"/><Relationship Id="rId53" Type="http://schemas.openxmlformats.org/officeDocument/2006/relationships/hyperlink" Target="https://www.oegari.at/web_files/dateiarchiv/editor/esa_fasting_guideline_1.pdf" TargetMode="External"/><Relationship Id="rId58" Type="http://schemas.openxmlformats.org/officeDocument/2006/relationships/hyperlink" Target="https://www.oegari.at/web_files/dateiarchiv/editor/qs_patient_blood_managment_endbericht_final_2.pdf" TargetMode="External"/><Relationship Id="rId66" Type="http://schemas.openxmlformats.org/officeDocument/2006/relationships/hyperlink" Target="http://www.oegari.at/web_files/dateiarchiv/editor/nutritional_risk_screening_nrs2002_04112011.pdf" TargetMode="External"/><Relationship Id="rId74" Type="http://schemas.openxmlformats.org/officeDocument/2006/relationships/hyperlink" Target="http://www.oegari.at/web_files/dateiarchiv/editor/perioperative_plaettchenhemmung_bei_koronarstents_2013.pdf" TargetMode="External"/><Relationship Id="rId79" Type="http://schemas.openxmlformats.org/officeDocument/2006/relationships/hyperlink" Target="http://www.oegari.at/web_files/dateiarchiv/editor/recommendation_regional_anaesthesia_and_anticoagulants_2011.pdf" TargetMode="External"/><Relationship Id="rId87" Type="http://schemas.openxmlformats.org/officeDocument/2006/relationships/hyperlink" Target="http://www.oegari.at/web_files/dateiarchiv/editor/gesamtbogen.pdf" TargetMode="External"/><Relationship Id="rId102" Type="http://schemas.openxmlformats.org/officeDocument/2006/relationships/hyperlink" Target="https://www.oegari.at/web_files/dateiarchiv/editor/anestezi_soru_formu_-_tuerk&#231;e.pdf" TargetMode="External"/><Relationship Id="rId110"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oegari.at/web_files/dateiarchiv/editor/empfehlungen_prop_tageschirurgie_quer_2016.pdf" TargetMode="External"/><Relationship Id="rId82" Type="http://schemas.openxmlformats.org/officeDocument/2006/relationships/hyperlink" Target="https://www.oegari.at/web_files/dateiarchiv/editor/regionalanaesthesie_und_gerinnungshemmer_2016.pdf" TargetMode="External"/><Relationship Id="rId90" Type="http://schemas.openxmlformats.org/officeDocument/2006/relationships/hyperlink" Target="http://www.oegari.at/web_files/dateiarchiv/editor/anamnesebogen_1.pdf" TargetMode="External"/><Relationship Id="rId95" Type="http://schemas.openxmlformats.org/officeDocument/2006/relationships/hyperlink" Target="https://www.oegari.at/web_files/dateiarchiv/editor/medical_consultation_and_patient_consent_to_the_anaesthetic_procedure_-english_.pdf" TargetMode="External"/><Relationship Id="rId19" Type="http://schemas.openxmlformats.org/officeDocument/2006/relationships/image" Target="media/image5.emf"/><Relationship Id="rId14" Type="http://schemas.openxmlformats.org/officeDocument/2006/relationships/hyperlink" Target="http://www.bmgf.gv.at/home/Gesundheit/Gesundheitssystem_Qualitaetssicherung/Qualitaetsstandards/Bundesqualitaetsleitlinie_zur_integrierten_Versorgung_von_erwachsenen_Patientinnen_und_Patienten_fuer_die_praeoperative_Diagnostik_bei_elektiven_Eingriffen_BQLL" TargetMode="External"/><Relationship Id="rId22" Type="http://schemas.openxmlformats.org/officeDocument/2006/relationships/hyperlink" Target="https://de.wikipedia.org/wiki/Hypertension" TargetMode="External"/><Relationship Id="rId27" Type="http://schemas.openxmlformats.org/officeDocument/2006/relationships/hyperlink" Target="https://de.wikipedia.org/wiki/PAVK"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0.emf"/><Relationship Id="rId48" Type="http://schemas.openxmlformats.org/officeDocument/2006/relationships/hyperlink" Target="https://de.wikipedia.org/wiki/Gaumenbogen" TargetMode="External"/><Relationship Id="rId56" Type="http://schemas.openxmlformats.org/officeDocument/2006/relationships/hyperlink" Target="https://www.oegari.at/web_files/dateiarchiv/editor/quellleitlinie_praeoperative_patientinnenevaluierung_gueltigkeit_aufrecht_3.pdf" TargetMode="External"/><Relationship Id="rId64" Type="http://schemas.openxmlformats.org/officeDocument/2006/relationships/hyperlink" Target="http://www.oegari.at/web_files/dateiarchiv/editor/empfehlung_zur_praeop._evaluierung_von_kindlichen_patientinnen.pdf" TargetMode="External"/><Relationship Id="rId69" Type="http://schemas.openxmlformats.org/officeDocument/2006/relationships/hyperlink" Target="http://www.oegari.at/web_files/dateiarchiv/editor/anamnese-basierte_gerinnungsabklaerung_vor_op_2013_1.pdf" TargetMode="External"/><Relationship Id="rId77" Type="http://schemas.openxmlformats.org/officeDocument/2006/relationships/hyperlink" Target="http://www.oegari.at/web_files/dateiarchiv/editor/recommendation_bleeding_history_2007_1.pdf" TargetMode="External"/><Relationship Id="rId100" Type="http://schemas.openxmlformats.org/officeDocument/2006/relationships/hyperlink" Target="https://www.oegari.at/web_files/dateiarchiv/editor/anesteziol&#353;oki_upitnik_-_srpski.pdf" TargetMode="External"/><Relationship Id="rId105"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hyperlink" Target="https://www.oegari.at/web_files/dateiarchiv/editor/asa_practical_advisory_2012.pdf" TargetMode="External"/><Relationship Id="rId72" Type="http://schemas.openxmlformats.org/officeDocument/2006/relationships/hyperlink" Target="https://www.oegari.at/web_files/dateiarchiv/editor/antithrombotische_therapie_ik_update_1_1.pdf" TargetMode="External"/><Relationship Id="rId80" Type="http://schemas.openxmlformats.org/officeDocument/2006/relationships/hyperlink" Target="https://www.oegari.at/web_files/dateiarchiv/editor/umfrage_2014_zur_gerinnungstestung_vor_regionalanaesthesie.pdf" TargetMode="External"/><Relationship Id="rId85" Type="http://schemas.openxmlformats.org/officeDocument/2006/relationships/hyperlink" Target="https://www.oegari.at/web_files/dateiarchiv/editor/pph_okt_2017.pdf" TargetMode="External"/><Relationship Id="rId93" Type="http://schemas.openxmlformats.org/officeDocument/2006/relationships/hyperlink" Target="http://www.oegari.at/web_files/dateiarchiv/editor/anamnese-_und_einwilligungsbogen.pdf" TargetMode="External"/><Relationship Id="rId98" Type="http://schemas.openxmlformats.org/officeDocument/2006/relationships/hyperlink" Target="https://www.oegari.at/web_files/dateiarchiv/editor/questionario_anesthesiologico_-_italiano_1.pdf" TargetMode="External"/><Relationship Id="rId3" Type="http://schemas.openxmlformats.org/officeDocument/2006/relationships/customXml" Target="../customXml/item3.xml"/><Relationship Id="rId12" Type="http://schemas.openxmlformats.org/officeDocument/2006/relationships/hyperlink" Target="https://www.oegari.at/arbeitsgruppen/arge-praeoperatives-und-tagesklinisches-patientenmanagement" TargetMode="External"/><Relationship Id="rId17" Type="http://schemas.openxmlformats.org/officeDocument/2006/relationships/image" Target="media/image3.emf"/><Relationship Id="rId25" Type="http://schemas.openxmlformats.org/officeDocument/2006/relationships/hyperlink" Target="https://de.wikipedia.org/wiki/Transitorische_isch%C3%A4mische_Attacke" TargetMode="External"/><Relationship Id="rId33" Type="http://schemas.openxmlformats.org/officeDocument/2006/relationships/image" Target="media/image12.png"/><Relationship Id="rId38" Type="http://schemas.openxmlformats.org/officeDocument/2006/relationships/image" Target="media/image16.emf"/><Relationship Id="rId46" Type="http://schemas.openxmlformats.org/officeDocument/2006/relationships/hyperlink" Target="https://de.wikipedia.org/wiki/Gaumen" TargetMode="External"/><Relationship Id="rId59" Type="http://schemas.openxmlformats.org/officeDocument/2006/relationships/hyperlink" Target="https://www.oegari.at/web_files/dateiarchiv/editor/perioperatives_management_bei__implantiertem_schrittmacher_oder_kardioverter_defibrillator_10.1.2016_1.pdf" TargetMode="External"/><Relationship Id="rId67" Type="http://schemas.openxmlformats.org/officeDocument/2006/relationships/hyperlink" Target="http://www.oegari.at/web_files/dateiarchiv/editor/management_der_dauermedikation_in_der_perioperativen_phase2012.pdf" TargetMode="External"/><Relationship Id="rId103" Type="http://schemas.openxmlformats.org/officeDocument/2006/relationships/hyperlink" Target="https://www.oegari.at/web_files/dateiarchiv/editor/anestezi_uygulanmasina_ili&#351;kin_doktor_bilgilendirmesi_ve_hastanin_onayi_-_tuerk&#231;e.pdf" TargetMode="External"/><Relationship Id="rId108" Type="http://schemas.openxmlformats.org/officeDocument/2006/relationships/header" Target="header3.xml"/><Relationship Id="rId20" Type="http://schemas.openxmlformats.org/officeDocument/2006/relationships/image" Target="media/image6.emf"/><Relationship Id="rId41" Type="http://schemas.openxmlformats.org/officeDocument/2006/relationships/image" Target="media/image19.jpg"/><Relationship Id="rId54" Type="http://schemas.openxmlformats.org/officeDocument/2006/relationships/hyperlink" Target="https://www.oegari.at/web_files/dateiarchiv/editor/nice_2016.pdf" TargetMode="External"/><Relationship Id="rId62" Type="http://schemas.openxmlformats.org/officeDocument/2006/relationships/hyperlink" Target="https://www.oegari.at/web_files/dateiarchiv/editor/empfehlungen_aufkla&#776;rung_einwilligung_o&#776;gari_2016.pdf" TargetMode="External"/><Relationship Id="rId70" Type="http://schemas.openxmlformats.org/officeDocument/2006/relationships/hyperlink" Target="http://www.oegari.at/web_files/dateiarchiv/editor/blutungsanamnese_2006_2.pdf" TargetMode="External"/><Relationship Id="rId75" Type="http://schemas.openxmlformats.org/officeDocument/2006/relationships/hyperlink" Target="http://www.oegari.at/web_files/dateiarchiv/editor/perioperatives__anaemiemanagement_-_systematischer_review_und_metaanalyse_1.pdf" TargetMode="External"/><Relationship Id="rId83" Type="http://schemas.openxmlformats.org/officeDocument/2006/relationships/hyperlink" Target="https://www.oegari.at/web_files/dateiarchiv/editor/anticoagulation_management_algorithm_2016.pdf" TargetMode="External"/><Relationship Id="rId88" Type="http://schemas.openxmlformats.org/officeDocument/2006/relationships/hyperlink" Target="http://www.oegari.at/web_files/dateiarchiv/editor/aufklaerungsbogen.pdf" TargetMode="External"/><Relationship Id="rId91" Type="http://schemas.openxmlformats.org/officeDocument/2006/relationships/hyperlink" Target="http://www.oegari.at/web_files/dateiarchiv/editor/einwilligungsbogen_1.pdf" TargetMode="External"/><Relationship Id="rId96" Type="http://schemas.openxmlformats.org/officeDocument/2006/relationships/hyperlink" Target="https://www.oegari.at/web_files/dateiarchiv/editor/questionnaire_anesth&#233;sie_-_fran&#231;ais.pdf" TargetMode="External"/><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de.wikipedia.org/wiki/Diabetes_mellitus" TargetMode="External"/><Relationship Id="rId28" Type="http://schemas.openxmlformats.org/officeDocument/2006/relationships/hyperlink" Target="https://de.wikipedia.org/wiki/Herzinfarkt" TargetMode="External"/><Relationship Id="rId36" Type="http://schemas.openxmlformats.org/officeDocument/2006/relationships/footer" Target="footer1.xml"/><Relationship Id="rId49" Type="http://schemas.openxmlformats.org/officeDocument/2006/relationships/hyperlink" Target="http://flexikon.doccheck.com/de/Kinetose" TargetMode="External"/><Relationship Id="rId57" Type="http://schemas.openxmlformats.org/officeDocument/2006/relationships/hyperlink" Target="https://www.oegari.at/web_files/dateiarchiv/editor/bqll_praeoperative_diagnostik.pdf" TargetMode="External"/><Relationship Id="rId106"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1.emf"/><Relationship Id="rId52" Type="http://schemas.openxmlformats.org/officeDocument/2006/relationships/hyperlink" Target="https://www.oegari.at/web_files/dateiarchiv/editor/esa_-_guideline_2011.pdf" TargetMode="External"/><Relationship Id="rId60" Type="http://schemas.openxmlformats.org/officeDocument/2006/relationships/hyperlink" Target="https://www.oegari.at/web_files/dateiarchiv/editor/perioperatives_management_bei__implantiertem_schrittmacher_oder_kardioverter_defibrillator_10.1.2016_1.pdf" TargetMode="External"/><Relationship Id="rId65" Type="http://schemas.openxmlformats.org/officeDocument/2006/relationships/hyperlink" Target="http://www.oegari.at/web_files/dateiarchiv/editor/allergieanamnese04112011.pdf" TargetMode="External"/><Relationship Id="rId73" Type="http://schemas.openxmlformats.org/officeDocument/2006/relationships/hyperlink" Target="http://www.oegari.at/web_files/dateiarchiv/editor/im_gerinnungsmanagement_in_der_intensivmedizin_2012_1.pdf" TargetMode="External"/><Relationship Id="rId78" Type="http://schemas.openxmlformats.org/officeDocument/2006/relationships/hyperlink" Target="http://www.oegari.at/web_files/dateiarchiv/editor/recommendation_preop_coagulation_testing_2009_1.pdf" TargetMode="External"/><Relationship Id="rId81" Type="http://schemas.openxmlformats.org/officeDocument/2006/relationships/hyperlink" Target="https://www.oegari.at/web_files/dateiarchiv/editor/orale_antikoagulation_-_managementalgorithmus_2016.pdf" TargetMode="External"/><Relationship Id="rId86" Type="http://schemas.openxmlformats.org/officeDocument/2006/relationships/hyperlink" Target="https://www.oegari.at/web_files/dateiarchiv/editor/qs_patient_blood_managment_endbericht_final_1.pdf" TargetMode="External"/><Relationship Id="rId94" Type="http://schemas.openxmlformats.org/officeDocument/2006/relationships/hyperlink" Target="https://www.oegari.at/web_files/dateiarchiv/editor/anaesthesia_survey_-_english.pdf" TargetMode="External"/><Relationship Id="rId99" Type="http://schemas.openxmlformats.org/officeDocument/2006/relationships/hyperlink" Target="https://www.oegari.at/web_files/dateiarchiv/editor/informatione_da_parte_del_medico_e_consenso_informato_del_paziente_al_metodo_di_anestesia_1.pdf" TargetMode="External"/><Relationship Id="rId101" Type="http://schemas.openxmlformats.org/officeDocument/2006/relationships/hyperlink" Target="https://www.oegari.at/web_files/dateiarchiv/editor/lekarsko_obave&#353;tavanje_pacijenta_i_pristanak_pacijenta_na_anesteziolo&#353;ki_postupak_-_srpski.pdf"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oegari.at/arbeitsgruppen.asp" TargetMode="External"/><Relationship Id="rId18" Type="http://schemas.openxmlformats.org/officeDocument/2006/relationships/image" Target="media/image4.emf"/><Relationship Id="rId39" Type="http://schemas.openxmlformats.org/officeDocument/2006/relationships/image" Target="media/image17.emf"/><Relationship Id="rId109" Type="http://schemas.openxmlformats.org/officeDocument/2006/relationships/footer" Target="footer4.xml"/><Relationship Id="rId34" Type="http://schemas.openxmlformats.org/officeDocument/2006/relationships/image" Target="media/image13.png"/><Relationship Id="rId50" Type="http://schemas.openxmlformats.org/officeDocument/2006/relationships/hyperlink" Target="https://www.oegari.at/web_files/dateiarchiv/editor/dgai_leitlinie_2010.pdf" TargetMode="External"/><Relationship Id="rId55" Type="http://schemas.openxmlformats.org/officeDocument/2006/relationships/hyperlink" Target="https://www.oegari.at/web_files/dateiarchiv/editor/acc__aha_guideline_2014.pdf" TargetMode="External"/><Relationship Id="rId76" Type="http://schemas.openxmlformats.org/officeDocument/2006/relationships/hyperlink" Target="http://www.oegari.at/web_files/dateiarchiv/editor/praeoperative_gerinnungsanalytik_2013.pdf" TargetMode="External"/><Relationship Id="rId97" Type="http://schemas.openxmlformats.org/officeDocument/2006/relationships/hyperlink" Target="https://www.oegari.at/web_files/dateiarchiv/editor/information_m&#233;dicale_et_consentement_&#233;clair&#233;_concernant_la_proc&#233;dure_d&#8217;anesth&#233;sie_-_fran&#231;ais_1.pdf" TargetMode="External"/><Relationship Id="rId104" Type="http://schemas.openxmlformats.org/officeDocument/2006/relationships/header" Target="header1.xml"/><Relationship Id="rId7" Type="http://schemas.microsoft.com/office/2007/relationships/stylesWithEffects" Target="stylesWithEffects.xml"/><Relationship Id="rId71" Type="http://schemas.openxmlformats.org/officeDocument/2006/relationships/hyperlink" Target="http://www.oegari.at/web_files/dateiarchiv/editor/gerinnungsmanagement_bei_traumatisch_bedingter_massivblutung2013_1.pdf" TargetMode="External"/><Relationship Id="rId92" Type="http://schemas.openxmlformats.org/officeDocument/2006/relationships/hyperlink" Target="http://www.oegari.at/web_files/dateiarchiv/editor/aufklaerungsbogen_und_merkblatt_1.pdf"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55E47EC024F4C95A81A0C464CAD6E66"/>
        <w:category>
          <w:name w:val="Allgemein"/>
          <w:gallery w:val="placeholder"/>
        </w:category>
        <w:types>
          <w:type w:val="bbPlcHdr"/>
        </w:types>
        <w:behaviors>
          <w:behavior w:val="content"/>
        </w:behaviors>
        <w:guid w:val="{4B0EC01D-A9DC-4F8C-80C4-4815C20EBF88}"/>
      </w:docPartPr>
      <w:docPartBody>
        <w:p w:rsidR="00983380" w:rsidRDefault="0065566F">
          <w:r w:rsidRPr="00D90062">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comment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5159"/>
    <w:rsid w:val="00007154"/>
    <w:rsid w:val="001D5159"/>
    <w:rsid w:val="00215501"/>
    <w:rsid w:val="00307DBA"/>
    <w:rsid w:val="003D5BBF"/>
    <w:rsid w:val="0050479F"/>
    <w:rsid w:val="005658C6"/>
    <w:rsid w:val="005B7AFB"/>
    <w:rsid w:val="0065566F"/>
    <w:rsid w:val="00983380"/>
    <w:rsid w:val="00A471F4"/>
    <w:rsid w:val="00AA3828"/>
    <w:rsid w:val="00B3748D"/>
    <w:rsid w:val="00D05CD7"/>
    <w:rsid w:val="00F65304"/>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D5159"/>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15501"/>
    <w:rPr>
      <w:color w:val="808080"/>
    </w:rPr>
  </w:style>
  <w:style w:type="paragraph" w:customStyle="1" w:styleId="E071FC0FDDEE4E7E8A5607423A76F0A0">
    <w:name w:val="E071FC0FDDEE4E7E8A5607423A76F0A0"/>
    <w:rsid w:val="00007154"/>
    <w:pPr>
      <w:spacing w:after="160" w:line="259" w:lineRule="auto"/>
    </w:pPr>
  </w:style>
  <w:style w:type="paragraph" w:customStyle="1" w:styleId="4D1013127B4B469B87065CCDAFAA0916">
    <w:name w:val="4D1013127B4B469B87065CCDAFAA0916"/>
    <w:rsid w:val="00007154"/>
    <w:pPr>
      <w:spacing w:after="160" w:line="259" w:lineRule="auto"/>
    </w:pPr>
  </w:style>
  <w:style w:type="paragraph" w:customStyle="1" w:styleId="51827BE6CCD54E108FA65D8B5BF84659">
    <w:name w:val="51827BE6CCD54E108FA65D8B5BF84659"/>
    <w:rsid w:val="00007154"/>
    <w:pPr>
      <w:spacing w:after="160" w:line="259" w:lineRule="auto"/>
    </w:pPr>
  </w:style>
  <w:style w:type="paragraph" w:customStyle="1" w:styleId="671F48C5A4CA42EE9BA02705AAF9C9DD">
    <w:name w:val="671F48C5A4CA42EE9BA02705AAF9C9DD"/>
    <w:rsid w:val="00007154"/>
    <w:pPr>
      <w:spacing w:after="160" w:line="259" w:lineRule="auto"/>
    </w:pPr>
  </w:style>
  <w:style w:type="paragraph" w:customStyle="1" w:styleId="02EEC1E3192B422C8403EC2AF8C2983E">
    <w:name w:val="02EEC1E3192B422C8403EC2AF8C2983E"/>
    <w:rsid w:val="00215501"/>
    <w:pPr>
      <w:spacing w:after="160" w:line="259" w:lineRule="auto"/>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AT" w:eastAsia="de-A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D5159"/>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15501"/>
    <w:rPr>
      <w:color w:val="808080"/>
    </w:rPr>
  </w:style>
  <w:style w:type="paragraph" w:customStyle="1" w:styleId="E071FC0FDDEE4E7E8A5607423A76F0A0">
    <w:name w:val="E071FC0FDDEE4E7E8A5607423A76F0A0"/>
    <w:rsid w:val="00007154"/>
    <w:pPr>
      <w:spacing w:after="160" w:line="259" w:lineRule="auto"/>
    </w:pPr>
  </w:style>
  <w:style w:type="paragraph" w:customStyle="1" w:styleId="4D1013127B4B469B87065CCDAFAA0916">
    <w:name w:val="4D1013127B4B469B87065CCDAFAA0916"/>
    <w:rsid w:val="00007154"/>
    <w:pPr>
      <w:spacing w:after="160" w:line="259" w:lineRule="auto"/>
    </w:pPr>
  </w:style>
  <w:style w:type="paragraph" w:customStyle="1" w:styleId="51827BE6CCD54E108FA65D8B5BF84659">
    <w:name w:val="51827BE6CCD54E108FA65D8B5BF84659"/>
    <w:rsid w:val="00007154"/>
    <w:pPr>
      <w:spacing w:after="160" w:line="259" w:lineRule="auto"/>
    </w:pPr>
  </w:style>
  <w:style w:type="paragraph" w:customStyle="1" w:styleId="671F48C5A4CA42EE9BA02705AAF9C9DD">
    <w:name w:val="671F48C5A4CA42EE9BA02705AAF9C9DD"/>
    <w:rsid w:val="00007154"/>
    <w:pPr>
      <w:spacing w:after="160" w:line="259" w:lineRule="auto"/>
    </w:pPr>
  </w:style>
  <w:style w:type="paragraph" w:customStyle="1" w:styleId="02EEC1E3192B422C8403EC2AF8C2983E">
    <w:name w:val="02EEC1E3192B422C8403EC2AF8C2983E"/>
    <w:rsid w:val="0021550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Berufsgruppe xmlns="824990fe-55f0-45e8-a37e-05db7cf8aedc">
      <Value>2</Value>
      <Value>3</Value>
    </Berufsgruppe>
    <dfr_finishedtecapprovers xmlns="http://schemas.microsoft.com/sharepoint/v3">
      <UserInfo>
        <DisplayName/>
        <AccountId xsi:nil="true"/>
        <AccountType/>
      </UserInfo>
    </dfr_finishedtecapprovers>
    <dfr_publisheddate xmlns="http://schemas.microsoft.com/sharepoint/v3">2017-06-13T10:22:42+00:00</dfr_publisheddate>
    <dfr_actionlink xmlns="http://schemas.microsoft.com/sharepoint/v3">http://gespag.info/dokumente/_layouts/gespag.dfr/revise.aspx?IsDlg=1&amp;listID=2c99b9b6-0af6-4677-8e2e-80d43139be7f&amp;itemID=212, revisionieren</dfr_actionlink>
    <dfr_prevdepartment xmlns="http://schemas.microsoft.com/sharepoint/v3" xsi:nil="true"/>
    <dfr_creator xmlns="http://schemas.microsoft.com/sharepoint/v3">
      <UserInfo>
        <DisplayName>Hofbauer, Franz</DisplayName>
        <AccountId>4820</AccountId>
        <AccountType/>
      </UserInfo>
    </dfr_creator>
    <dfr_approvalid xmlns="http://schemas.microsoft.com/sharepoint/v3">73983db3-e7fb-4c53-932a-aa2ef66b871f</dfr_approvalid>
    <dfr_taskinitializer xmlns="http://schemas.microsoft.com/sharepoint/v3">
      <UserInfo>
        <DisplayName>Franner, Markus</DisplayName>
        <AccountId>4719</AccountId>
        <AccountType/>
      </UserInfo>
    </dfr_taskinitializer>
    <dfr_taskownerresponsibility xmlns="http://schemas.microsoft.com/sharepoint/v3" xsi:nil="true"/>
    <dfr_finishedorgapprovers xmlns="http://schemas.microsoft.com/sharepoint/v3">
      <UserInfo>
        <DisplayName>Franner, Markus</DisplayName>
        <AccountId>4719</AccountId>
        <AccountType/>
      </UserInfo>
    </dfr_finishedorgapprovers>
    <dfr_contenttype xmlns="http://schemas.microsoft.com/sharepoint/v3">Handbuch</dfr_contenttype>
    <dfr_taskid xmlns="http://schemas.microsoft.com/sharepoint/v3" xsi:nil="true"/>
    <dfr_orgunit xmlns="http://schemas.microsoft.com/sharepoint/v3">Anästhesie und Intensivmedizin</dfr_orgunit>
    <dfr_taskowner xmlns="http://schemas.microsoft.com/sharepoint/v3">
      <UserInfo>
        <DisplayName/>
        <AccountId xsi:nil="true"/>
        <AccountType/>
      </UserInfo>
    </dfr_taskowner>
    <dfr_pendingtecapprovers xmlns="http://schemas.microsoft.com/sharepoint/v3">
      <UserInfo>
        <DisplayName/>
        <AccountId xsi:nil="true"/>
        <AccountType/>
      </UserInfo>
    </dfr_pendingtecapprovers>
    <dfr_archived xmlns="http://schemas.microsoft.com/sharepoint/v3" xsi:nil="true"/>
    <dfr_comments xmlns="http://schemas.microsoft.com/sharepoint/v3">13.06.2017 12:22:03 Franner, Markus (Initiator) : ok
13.06.2017 12:22:42 Franner, Markus (Freigeber) : ok
</dfr_comments>
    <dfr_lastnotification xmlns="http://schemas.microsoft.com/sharepoint/v3" xsi:nil="true"/>
    <dfr_lastrevision xmlns="http://schemas.microsoft.com/sharepoint/v3" xsi:nil="true"/>
    <dfr_finishedcheckers xmlns="http://schemas.microsoft.com/sharepoint/v3">
      <UserInfo>
        <DisplayName/>
        <AccountId xsi:nil="true"/>
        <AccountType/>
      </UserInfo>
    </dfr_finishedcheckers>
    <dfr_pendingcheckers xmlns="http://schemas.microsoft.com/sharepoint/v3">
      <UserInfo>
        <DisplayName/>
        <AccountId xsi:nil="true"/>
        <AccountType/>
      </UserInfo>
    </dfr_pendingcheckers>
    <dfr_headernote xmlns="http://schemas.microsoft.com/sharepoint/v3">Kein Vermerk</dfr_headernote>
    <dfr_nextrevision xmlns="http://schemas.microsoft.com/sharepoint/v3">2020-06-12T10:22:55+00:00</dfr_nextrevision>
    <dfr_pendingorgapprovers xmlns="http://schemas.microsoft.com/sharepoint/v3">
      <UserInfo>
        <DisplayName/>
        <AccountId xsi:nil="true"/>
        <AccountType/>
      </UserInfo>
    </dfr_pendingorgapprovers>
    <dfr_orgscope xmlns="http://schemas.microsoft.com/sharepoint/v3">
      <Value>SK Gmunden</Value>
    </dfr_orgscope>
    <dfr_revision xmlns="http://schemas.microsoft.com/sharepoint/v3">0</dfr_revision>
    <dfr_department xmlns="http://schemas.microsoft.com/sharepoint/v3">Anästhesie Ambulanz</dfr_department>
    <customfield_majorversion xmlns="http://schemas.microsoft.com/sharepoint/v3" xsi:nil="true"/>
    <dfr_location xmlns="http://schemas.microsoft.com/sharepoint/v3">GM</dfr_location>
    <dfr_majorversion xmlns="2c99b9b6-0af6-4677-8e2e-80d43139be7f">1.0</dfr_majorversion>
  </documentManagement>
</p:properties>
</file>

<file path=customXml/item3.xml><?xml version="1.0" encoding="utf-8"?>
<ct:contentTypeSchema xmlns:ct="http://schemas.microsoft.com/office/2006/metadata/contentType" xmlns:ma="http://schemas.microsoft.com/office/2006/metadata/properties/metaAttributes" ct:_="" ma:_="" ma:contentTypeName="Handbuch" ma:contentTypeID="0x010100702417A06B9047CAB652CC4AA88568790037D0F12CDE2848F99B3607D28449107000D6659AAD1B383E4CA4A544272DCC1F4E" ma:contentTypeVersion="20" ma:contentTypeDescription="" ma:contentTypeScope="" ma:versionID="5297e54b2c13ffa625dfa1f2d991ca28">
  <xsd:schema xmlns:xsd="http://www.w3.org/2001/XMLSchema" xmlns:xs="http://www.w3.org/2001/XMLSchema" xmlns:p="http://schemas.microsoft.com/office/2006/metadata/properties" xmlns:ns1="http://schemas.microsoft.com/sharepoint/v3" xmlns:ns2="824990fe-55f0-45e8-a37e-05db7cf8aedc" xmlns:ns3="2c99b9b6-0af6-4677-8e2e-80d43139be7f" targetNamespace="http://schemas.microsoft.com/office/2006/metadata/properties" ma:root="true" ma:fieldsID="90170d1e0abda443ac4a2cd0e8daac72" ns1:_="" ns2:_="" ns3:_="">
    <xsd:import namespace="http://schemas.microsoft.com/sharepoint/v3"/>
    <xsd:import namespace="824990fe-55f0-45e8-a37e-05db7cf8aedc"/>
    <xsd:import namespace="2c99b9b6-0af6-4677-8e2e-80d43139be7f"/>
    <xsd:element name="properties">
      <xsd:complexType>
        <xsd:sequence>
          <xsd:element name="documentManagement">
            <xsd:complexType>
              <xsd:all>
                <xsd:element ref="ns1:dfr_actionlink" minOccurs="0"/>
                <xsd:element ref="ns1:dfr_finishedtecapprovers" minOccurs="0"/>
                <xsd:element ref="ns1:dfr_finishedcheckers" minOccurs="0"/>
                <xsd:element ref="ns1:dfr_finishedorgapprovers" minOccurs="0"/>
                <xsd:element ref="ns1:dfr_approvalid" minOccurs="0"/>
                <xsd:element ref="ns1:dfr_archived" minOccurs="0"/>
                <xsd:element ref="ns1:dfr_comments" minOccurs="0"/>
                <xsd:element ref="ns1:dfr_contenttype" minOccurs="0"/>
                <xsd:element ref="ns1:dfr_headernote" minOccurs="0"/>
                <xsd:element ref="ns1:dfr_lastnotification" minOccurs="0"/>
                <xsd:element ref="ns1:dfr_lastrevision" minOccurs="0"/>
                <xsd:element ref="ns1:dfr_nextrevision" minOccurs="0"/>
                <xsd:element ref="ns1:dfr_revision" minOccurs="0"/>
                <xsd:element ref="ns1:dfr_pendingtecapprovers" minOccurs="0"/>
                <xsd:element ref="ns1:dfr_pendingcheckers" minOccurs="0"/>
                <xsd:element ref="ns1:dfr_pendingorgapprovers" minOccurs="0"/>
                <xsd:element ref="ns1:dfr_department"/>
                <xsd:element ref="ns1:dfr_prevdepartment" minOccurs="0"/>
                <xsd:element ref="ns1:dfr_taskid" minOccurs="0"/>
                <xsd:element ref="ns1:dfr_taskowner" minOccurs="0"/>
                <xsd:element ref="ns1:dfr_taskinitializer" minOccurs="0"/>
                <xsd:element ref="ns1:dfr_creator" minOccurs="0"/>
                <xsd:element ref="ns1:dfr_orgscope" minOccurs="0"/>
                <xsd:element ref="ns1:dfr_orgunit"/>
                <xsd:element ref="ns1:dfr_taskownerresponsibility" minOccurs="0"/>
                <xsd:element ref="ns2:Berufsgruppe" minOccurs="0"/>
                <xsd:element ref="ns1:dfr_publisheddate" minOccurs="0"/>
                <xsd:element ref="ns1:dfr_location" minOccurs="0"/>
                <xsd:element ref="ns1:customfield_majorversion" minOccurs="0"/>
                <xsd:element ref="ns3:dfr_majorvers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fr_actionlink" ma:index="8" nillable="true" ma:displayName="Aktion" ma:description="" ma:format="Hyperlink" ma:hidden="true" ma:internalName="dfr_actionlink">
      <xsd:simpleType>
        <xsd:restriction base="dms:Unknown"/>
      </xsd:simpleType>
    </xsd:element>
    <xsd:element name="dfr_finishedtecapprovers" ma:index="9" nillable="true" ma:displayName="wurde fachl. freig. durch" ma:description="" ma:hidden="true" ma:list="UserInfo" ma:internalName="dfr_finishedtecapprov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fr_finishedcheckers" ma:index="10" nillable="true" ma:displayName="wurde geprüft durch" ma:description="" ma:hidden="true" ma:list="UserInfo" ma:internalName="dfr_finishedcheck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fr_finishedorgapprovers" ma:index="11" nillable="true" ma:displayName="wurde org. freig. durch" ma:description="" ma:hidden="true" ma:list="UserInfo" ma:internalName="dfr_finishedorgapprov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fr_approvalid" ma:index="12" nillable="true" ma:displayName="Freigabe ID" ma:description="-" ma:hidden="true" ma:internalName="dfr_approvalid">
      <xsd:simpleType>
        <xsd:restriction base="dms:Text">
          <xsd:maxLength value="512"/>
        </xsd:restriction>
      </xsd:simpleType>
    </xsd:element>
    <xsd:element name="dfr_archived" ma:index="13" nillable="true" ma:displayName="Archiviert" ma:description="" ma:hidden="true" ma:internalName="dfr_archived">
      <xsd:simpleType>
        <xsd:restriction base="dms:Text"/>
      </xsd:simpleType>
    </xsd:element>
    <xsd:element name="dfr_comments" ma:index="14" nillable="true" ma:displayName="Kommentare" ma:description="-" ma:hidden="true" ma:internalName="dfr_comments">
      <xsd:simpleType>
        <xsd:restriction base="dms:Note"/>
      </xsd:simpleType>
    </xsd:element>
    <xsd:element name="dfr_contenttype" ma:index="15" nillable="true" ma:displayName="Inhalt" ma:description="" ma:hidden="true" ma:internalName="dfr_contenttype">
      <xsd:simpleType>
        <xsd:restriction base="dms:Text">
          <xsd:maxLength value="255"/>
        </xsd:restriction>
      </xsd:simpleType>
    </xsd:element>
    <xsd:element name="dfr_headernote" ma:index="16" nillable="true" ma:displayName="Vermerk" ma:default="Kein Vermerk" ma:description="" ma:format="Dropdown" ma:hidden="true" ma:internalName="dfr_headernote">
      <xsd:simpleType>
        <xsd:restriction base="dms:Choice">
          <xsd:enumeration value="Kein Vermerk"/>
          <xsd:enumeration value="Vorstandsfreigabe"/>
          <xsd:enumeration value="Freigabe KOFÜ"/>
        </xsd:restriction>
      </xsd:simpleType>
    </xsd:element>
    <xsd:element name="dfr_lastnotification" ma:index="17" nillable="true" ma:displayName="Rev. Benachrichtigung" ma:description="Beschreibt, wann die letzte Revisionsbenachrichtigung gesendet wurde. " ma:format="DateTime" ma:hidden="true" ma:internalName="dfr_lastnotification">
      <xsd:simpleType>
        <xsd:restriction base="dms:DateTime"/>
      </xsd:simpleType>
    </xsd:element>
    <xsd:element name="dfr_lastrevision" ma:index="18" nillable="true" ma:displayName="letzte Revision" ma:description="" ma:format="DateOnly" ma:hidden="true" ma:internalName="dfr_lastrevision">
      <xsd:simpleType>
        <xsd:restriction base="dms:DateTime"/>
      </xsd:simpleType>
    </xsd:element>
    <xsd:element name="dfr_nextrevision" ma:index="19" nillable="true" ma:displayName="nächste Revision" ma:description="" ma:format="DateOnly" ma:hidden="true" ma:internalName="dfr_nextrevision">
      <xsd:simpleType>
        <xsd:restriction base="dms:DateTime"/>
      </xsd:simpleType>
    </xsd:element>
    <xsd:element name="dfr_revision" ma:index="20" nillable="true" ma:displayName="Revision" ma:description="" ma:hidden="true" ma:internalName="dfr_revision" ma:readOnly="false">
      <xsd:simpleType>
        <xsd:restriction base="dms:Text">
          <xsd:maxLength value="255"/>
        </xsd:restriction>
      </xsd:simpleType>
    </xsd:element>
    <xsd:element name="dfr_pendingtecapprovers" ma:index="21" nillable="true" ma:displayName="wird fachl. freig. durch" ma:description="-" ma:hidden="true" ma:list="UserInfo" ma:internalName="dfr_pendingtecapprov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fr_pendingcheckers" ma:index="22" nillable="true" ma:displayName="wird geprüft durch" ma:description="" ma:hidden="true" ma:list="UserInfo" ma:internalName="dfr_pendingcheck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fr_pendingorgapprovers" ma:index="23" nillable="true" ma:displayName="wird org. freig. durch" ma:description="-" ma:hidden="true" ma:list="UserInfo" ma:internalName="dfr_pendingorgapprov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fr_department" ma:index="24" ma:displayName="Bereich" ma:default="Anästhesie" ma:description="" ma:format="Dropdown" ma:internalName="dfr_department">
      <xsd:simpleType>
        <xsd:restriction base="dms:Choice">
          <xsd:enumeration value="Anästhesie"/>
          <xsd:enumeration value="Intensiv"/>
          <xsd:enumeration value="Organisation"/>
          <xsd:enumeration value="Intensiv-Pflege"/>
          <xsd:enumeration value="Anästhesie–Pflege"/>
          <xsd:enumeration value="Anästhesie Ambulanz"/>
          <xsd:enumeration value="Schockraum/ Herzalarm"/>
        </xsd:restriction>
      </xsd:simpleType>
    </xsd:element>
    <xsd:element name="dfr_prevdepartment" ma:index="25" nillable="true" ma:displayName="Bereich (vor Archiv)" ma:description="" ma:hidden="true" ma:internalName="dfr_prevdepartment">
      <xsd:simpleType>
        <xsd:restriction base="dms:Text">
          <xsd:maxLength value="255"/>
        </xsd:restriction>
      </xsd:simpleType>
    </xsd:element>
    <xsd:element name="dfr_taskid" ma:index="26" nillable="true" ma:displayName="Aufgabe ID" ma:description="-" ma:hidden="true" ma:internalName="dfr_taskid" ma:percentage="FALSE">
      <xsd:simpleType>
        <xsd:restriction base="dms:Number">
          <xsd:maxInclusive value="9999999999999"/>
          <xsd:minInclusive value="0"/>
        </xsd:restriction>
      </xsd:simpleType>
    </xsd:element>
    <xsd:element name="dfr_taskowner" ma:index="27" nillable="true" ma:displayName="Aktueller Prüfer/Freigeber" ma:description="" ma:hidden="true" ma:list="UserInfo" ma:internalName="dfr_task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fr_taskinitializer" ma:index="28" nillable="true" ma:displayName="Freigabe eingeleitet durch" ma:description="" ma:hidden="true" ma:list="UserInfo" ma:internalName="dfr_taskinitializ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fr_creator" ma:index="29" nillable="true" ma:displayName="Ersteller" ma:description="" ma:list="UserInfo" ma:SearchPeopleOnly="false" ma:SharePointGroup="0" ma:internalName="dfr_creator"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fr_orgscope" ma:index="30" nillable="true" ma:displayName="Gültigkeitsbereich" ma:internalName="dfr_orgscope" ma:requiredMultiChoice="true">
      <xsd:complexType>
        <xsd:complexContent>
          <xsd:extension base="dms:MultiChoice">
            <xsd:sequence>
              <xsd:element name="Value" maxOccurs="unbounded" minOccurs="0" nillable="true">
                <xsd:simpleType>
                  <xsd:restriction base="dms:Choice">
                    <xsd:enumeration value="gespag"/>
                    <xsd:enumeration value="LKH Freistadt"/>
                    <xsd:enumeration value="LKH Kirchdorf"/>
                    <xsd:enumeration value="LKH Rohrbach"/>
                    <xsd:enumeration value="LKH Schärding"/>
                    <xsd:enumeration value="LKH Steyr"/>
                    <xsd:enumeration value="SK Bad Ischl"/>
                    <xsd:enumeration value="SK Gmunden"/>
                    <xsd:enumeration value="SK Vöcklabruck"/>
                    <xsd:enumeration value="Direktion Bau- Beschaffung- Technik"/>
                    <xsd:enumeration value="Interne Revision"/>
                    <xsd:enumeration value="Kaufmännische Direktion"/>
                    <xsd:enumeration value="Kompetenzmanagement Pflege"/>
                    <xsd:enumeration value="Personal Direktion"/>
                    <xsd:enumeration value="Public Relations und Kommunikation"/>
                    <xsd:enumeration value="Qualitätsmanagement"/>
                    <xsd:enumeration value="Recht"/>
                    <xsd:enumeration value="Salzkammergut-Klinikum"/>
                    <xsd:enumeration value="Tumorzentrum"/>
                  </xsd:restriction>
                </xsd:simpleType>
              </xsd:element>
            </xsd:sequence>
          </xsd:extension>
        </xsd:complexContent>
      </xsd:complexType>
    </xsd:element>
    <xsd:element name="dfr_orgunit" ma:index="31" ma:displayName="Organisationseinheit" ma:default="Anästhesie und Intensivmedizin" ma:description="" ma:format="Dropdown" ma:internalName="dfr_orgunit">
      <xsd:simpleType>
        <xsd:union memberTypes="dms:Text">
          <xsd:simpleType>
            <xsd:restriction base="dms:Choice">
              <xsd:enumeration value="Alle Organisationseinheiten"/>
              <xsd:enumeration value="gespag"/>
              <xsd:enumeration value="Anästhesie und Intensivmedizin"/>
            </xsd:restriction>
          </xsd:simpleType>
        </xsd:union>
      </xsd:simpleType>
    </xsd:element>
    <xsd:element name="dfr_taskownerresponsibility" ma:index="32" nillable="true" ma:displayName="Zuständigkeit" ma:description="" ma:hidden="true" ma:internalName="dfr_taskownerresponsibility">
      <xsd:simpleType>
        <xsd:restriction base="dms:Text">
          <xsd:maxLength value="255"/>
        </xsd:restriction>
      </xsd:simpleType>
    </xsd:element>
    <xsd:element name="dfr_publisheddate" ma:index="34" nillable="true" ma:displayName="Veröffentlichungsdatum" ma:description="" ma:format="DateTime" ma:hidden="true" ma:internalName="dfr_publisheddate">
      <xsd:simpleType>
        <xsd:restriction base="dms:DateTime"/>
      </xsd:simpleType>
    </xsd:element>
    <xsd:element name="dfr_location" ma:index="35" nillable="true" ma:displayName="Standort Kürzel" ma:description="Wird automatisch befüllt." ma:hidden="true" ma:internalName="dfr_location">
      <xsd:simpleType>
        <xsd:restriction base="dms:Text">
          <xsd:maxLength value="255"/>
        </xsd:restriction>
      </xsd:simpleType>
    </xsd:element>
    <xsd:element name="customfield_majorversion" ma:index="36" nillable="true" ma:displayName="Link zur Hauptversion" ma:description="" ma:format="Hyperlink" ma:hidden="true" ma:internalName="customfield_majorversion">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24990fe-55f0-45e8-a37e-05db7cf8aedc" elementFormDefault="qualified">
    <xsd:import namespace="http://schemas.microsoft.com/office/2006/documentManagement/types"/>
    <xsd:import namespace="http://schemas.microsoft.com/office/infopath/2007/PartnerControls"/>
    <xsd:element name="Berufsgruppe" ma:index="33" nillable="true" ma:displayName="Berufsgruppe" ma:list="{d5fbb48e-b82b-4140-8c0b-78a0b76b3b2c}" ma:internalName="Berufsgruppe" ma:showField="Title" ma:web="824990fe-55f0-45e8-a37e-05db7cf8aedc" ma:requiredMultiChoice="tru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c99b9b6-0af6-4677-8e2e-80d43139be7f" elementFormDefault="qualified">
    <xsd:import namespace="http://schemas.microsoft.com/office/2006/documentManagement/types"/>
    <xsd:import namespace="http://schemas.microsoft.com/office/infopath/2007/PartnerControls"/>
    <xsd:element name="dfr_majorversion" ma:index="37" nillable="true" ma:displayName="HVersion" ma:description="" ma:hidden="true" ma:internalName="dfr_majorvers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E1A76F-0A78-411F-BD5D-FB223AAE416F}"/>
</file>

<file path=customXml/itemProps2.xml><?xml version="1.0" encoding="utf-8"?>
<ds:datastoreItem xmlns:ds="http://schemas.openxmlformats.org/officeDocument/2006/customXml" ds:itemID="{FB24F7E1-B713-42E6-A7C8-402FF604C805}"/>
</file>

<file path=customXml/itemProps3.xml><?xml version="1.0" encoding="utf-8"?>
<ds:datastoreItem xmlns:ds="http://schemas.openxmlformats.org/officeDocument/2006/customXml" ds:itemID="{1B11237E-664B-4DE1-A4E4-5E341BAF0A0B}"/>
</file>

<file path=customXml/itemProps4.xml><?xml version="1.0" encoding="utf-8"?>
<ds:datastoreItem xmlns:ds="http://schemas.openxmlformats.org/officeDocument/2006/customXml" ds:itemID="{3DC400C3-A969-482A-B4CB-1BC811BBF1A9}"/>
</file>

<file path=docProps/app.xml><?xml version="1.0" encoding="utf-8"?>
<Properties xmlns="http://schemas.openxmlformats.org/officeDocument/2006/extended-properties" xmlns:vt="http://schemas.openxmlformats.org/officeDocument/2006/docPropsVTypes">
  <Template>Normal</Template>
  <TotalTime>0</TotalTime>
  <Pages>40</Pages>
  <Words>5463</Words>
  <Characters>34419</Characters>
  <Application>Microsoft Office Word</Application>
  <DocSecurity>0</DocSecurity>
  <Lines>286</Lines>
  <Paragraphs>79</Paragraphs>
  <ScaleCrop>false</ScaleCrop>
  <HeadingPairs>
    <vt:vector size="2" baseType="variant">
      <vt:variant>
        <vt:lpstr>Titel</vt:lpstr>
      </vt:variant>
      <vt:variant>
        <vt:i4>1</vt:i4>
      </vt:variant>
    </vt:vector>
  </HeadingPairs>
  <TitlesOfParts>
    <vt:vector size="1" baseType="lpstr">
      <vt:lpstr>Neues Handbuch</vt:lpstr>
    </vt:vector>
  </TitlesOfParts>
  <Company>gespag</Company>
  <LinksUpToDate>false</LinksUpToDate>
  <CharactersWithSpaces>39803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Handbuch für Präanästhesievisite </dc:title>
  <dc:creator>Hermann, Julia</dc:creator>
  <cp:lastModifiedBy>Anaesthesie</cp:lastModifiedBy>
  <cp:revision>2</cp:revision>
  <cp:lastPrinted>2005-07-25T09:47:00Z</cp:lastPrinted>
  <dcterms:created xsi:type="dcterms:W3CDTF">2017-06-13T08:10:00Z</dcterms:created>
  <dcterms:modified xsi:type="dcterms:W3CDTF">2017-06-13T10:17:00Z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0x010100702417A06B9047CAB652CC4AA88568790037D0F12CDE2848F99B3607D28449107000D6659AAD1B383E4CA4A544272DCC1F4E</vt:lpwstr>
  </property>
  <property fmtid="{D5CDD505-2E9C-101B-9397-08002B2CF9AE}" pid="3" name="_dlc_ExpireDate">
    <vt:lpwstr>2012-04-19T16:44:08+00:00</vt:lpwstr>
  </property>
  <property fmtid="{D5CDD505-2E9C-101B-9397-08002B2CF9AE}" pid="4" name="akkreditiert">
    <vt:lpwstr>false</vt:lpwstr>
  </property>
  <property fmtid="{D5CDD505-2E9C-101B-9397-08002B2CF9AE}" pid="5" name="DFR: HTML-Dateityp (HTML File Type)">
    <vt:lpwstr/>
  </property>
  <property fmtid="{D5CDD505-2E9C-101B-9397-08002B2CF9AE}" pid="6" name="DFR: Dokument geändert von (Modified By)">
    <vt:lpwstr>i:0#.w|healthsys\gmfranma</vt:lpwstr>
  </property>
  <property fmtid="{D5CDD505-2E9C-101B-9397-08002B2CF9AE}" pid="7" name="DFR: Erstellt (Created Date)">
    <vt:lpwstr>13.06.2017 12:46</vt:lpwstr>
  </property>
  <property fmtid="{D5CDD505-2E9C-101B-9397-08002B2CF9AE}" pid="8" name="DFR: Dateigröße (File Size)">
    <vt:lpwstr>8213009</vt:lpwstr>
  </property>
  <property fmtid="{D5CDD505-2E9C-101B-9397-08002B2CF9AE}" pid="9" name="DFR: Geändert (Last Modified)">
    <vt:lpwstr>13.06.2017 14:22</vt:lpwstr>
  </property>
  <property fmtid="{D5CDD505-2E9C-101B-9397-08002B2CF9AE}" pid="10" name="DFR: Dateityp (File Type)">
    <vt:lpwstr>docx</vt:lpwstr>
  </property>
  <property fmtid="{D5CDD505-2E9C-101B-9397-08002B2CF9AE}" pid="11" name="DFR: Dokument erstellt von (Created By)">
    <vt:lpwstr>i:0#.w|healthsys\gmhermju</vt:lpwstr>
  </property>
  <property fmtid="{D5CDD505-2E9C-101B-9397-08002B2CF9AE}" pid="212" name="DFR: Inhaltstyp-ID (ContentTypeId)">
    <vt:lpwstr>0x010100702417A06B9047CAB652CC4AA88568790037D0F12CDE2848F99B3607D28449107000D6659AAD1B383E4CA4A544272DCC1F4E</vt:lpwstr>
  </property>
  <property fmtid="{D5CDD505-2E9C-101B-9397-08002B2CF9AE}" pid="213" name="DFR: Genehmigungsstatus (_ModerationStatus)">
    <vt:lpwstr>Ausstehend</vt:lpwstr>
  </property>
  <property fmtid="{D5CDD505-2E9C-101B-9397-08002B2CF9AE}" pid="214" name="DFR: Kommentare zur Genehmigung (_ModerationComments)">
    <vt:lpwstr/>
  </property>
  <property fmtid="{D5CDD505-2E9C-101B-9397-08002B2CF9AE}" pid="215" name="DFR: Name (FileLeafRef)">
    <vt:lpwstr>Leitfaden für Präanästhesievisite</vt:lpwstr>
  </property>
  <property fmtid="{D5CDD505-2E9C-101B-9397-08002B2CF9AE}" pid="216" name="DFR: Dokument geändert von (Modified_x0020_By)">
    <vt:lpwstr>i:0#.w|healthsys\gmfranma</vt:lpwstr>
  </property>
  <property fmtid="{D5CDD505-2E9C-101B-9397-08002B2CF9AE}" pid="217" name="DFR: Dokument erstellt von (Created_x0020_By)">
    <vt:lpwstr>i:0#.w|healthsys\gmhermju</vt:lpwstr>
  </property>
  <property fmtid="{D5CDD505-2E9C-101B-9397-08002B2CF9AE}" pid="218" name="DFR: Dateityp (File_x0020_Type)">
    <vt:lpwstr>docx</vt:lpwstr>
  </property>
  <property fmtid="{D5CDD505-2E9C-101B-9397-08002B2CF9AE}" pid="219" name="DFR: HTML-Dateityp (HTML_x0020_File_x0020_Type)">
    <vt:lpwstr/>
  </property>
  <property fmtid="{D5CDD505-2E9C-101B-9397-08002B2CF9AE}" pid="220" name="DFR: Quell-URL (_SourceUrl)">
    <vt:lpwstr/>
  </property>
  <property fmtid="{D5CDD505-2E9C-101B-9397-08002B2CF9AE}" pid="221" name="DFR: Index für freigegebene Dateien (_SharedFileIndex)">
    <vt:lpwstr/>
  </property>
  <property fmtid="{D5CDD505-2E9C-101B-9397-08002B2CF9AE}" pid="222" name="DFR: Aktion (dfr_actionlink)">
    <vt:lpwstr>http://gespag.info/dokumente/Lists/GM_AnaesthesieIntensivmedizin_Aufgaben/DispForm.aspx?IsDlg=1&amp;ID=280&amp;List=f4aa84e1-b5d7-4e60-ae4d-4b8d0cbb9f7f, Freigabestatus</vt:lpwstr>
  </property>
  <property fmtid="{D5CDD505-2E9C-101B-9397-08002B2CF9AE}" pid="223" name="DFR: wurde fachl. freig. durch (dfr_finishedtecapprovers)">
    <vt:lpwstr/>
  </property>
  <property fmtid="{D5CDD505-2E9C-101B-9397-08002B2CF9AE}" pid="224" name="DFR: wurde geprüft durch (dfr_finishedcheckers)">
    <vt:lpwstr/>
  </property>
  <property fmtid="{D5CDD505-2E9C-101B-9397-08002B2CF9AE}" pid="225" name="DFR: wurde org. freig. durch (dfr_finishedorgapprovers)">
    <vt:lpwstr>Freigeber: Franner, Markus</vt:lpwstr>
  </property>
  <property fmtid="{D5CDD505-2E9C-101B-9397-08002B2CF9AE}" pid="226" name="DFR: Freigabe ID (dfr_approvalid)">
    <vt:lpwstr>73983db3-e7fb-4c53-932a-aa2ef66b871f</vt:lpwstr>
  </property>
  <property fmtid="{D5CDD505-2E9C-101B-9397-08002B2CF9AE}" pid="227" name="DFR: Archiviert (dfr_archived)">
    <vt:lpwstr/>
  </property>
  <property fmtid="{D5CDD505-2E9C-101B-9397-08002B2CF9AE}" pid="228" name="DFR: Kommentare (dfr_comments)">
    <vt:lpwstr>13.06.2017 12:22:03 Franner, Markus (Initiator) : ok 13.06.2017 12:22:42 Franner, Markus (Freigeber) : ok</vt:lpwstr>
  </property>
  <property fmtid="{D5CDD505-2E9C-101B-9397-08002B2CF9AE}" pid="229" name="DFR: Inhalt (dfr_contenttype)">
    <vt:lpwstr>Handbuch</vt:lpwstr>
  </property>
  <property fmtid="{D5CDD505-2E9C-101B-9397-08002B2CF9AE}" pid="230" name="DFR: Vermerk (dfr_headernote)">
    <vt:lpwstr/>
  </property>
  <property fmtid="{D5CDD505-2E9C-101B-9397-08002B2CF9AE}" pid="231" name="DFR: Rev. Benachrichtigung (dfr_lastnotification)">
    <vt:lpwstr/>
  </property>
  <property fmtid="{D5CDD505-2E9C-101B-9397-08002B2CF9AE}" pid="232" name="DFR: letzte Revision (dfr_lastrevision)">
    <vt:lpwstr/>
  </property>
  <property fmtid="{D5CDD505-2E9C-101B-9397-08002B2CF9AE}" pid="233" name="DFR: nächste Revision (dfr_nextrevision)">
    <vt:lpwstr/>
  </property>
  <property fmtid="{D5CDD505-2E9C-101B-9397-08002B2CF9AE}" pid="234" name="DFR: Revision (dfr_revision)">
    <vt:lpwstr>0</vt:lpwstr>
  </property>
  <property fmtid="{D5CDD505-2E9C-101B-9397-08002B2CF9AE}" pid="235" name="DFR: wird fachl. freig. durch (dfr_pendingtecapprovers)">
    <vt:lpwstr/>
  </property>
  <property fmtid="{D5CDD505-2E9C-101B-9397-08002B2CF9AE}" pid="236" name="DFR: wird geprüft durch (dfr_pendingcheckers)">
    <vt:lpwstr/>
  </property>
  <property fmtid="{D5CDD505-2E9C-101B-9397-08002B2CF9AE}" pid="237" name="DFR: wird org. freig. durch (dfr_pendingorgapprovers)">
    <vt:lpwstr/>
  </property>
  <property fmtid="{D5CDD505-2E9C-101B-9397-08002B2CF9AE}" pid="238" name="DFR: Bereich (dfr_department)">
    <vt:lpwstr>Anästhesie Ambulanz</vt:lpwstr>
  </property>
  <property fmtid="{D5CDD505-2E9C-101B-9397-08002B2CF9AE}" pid="239" name="DFR: Bereich (vor Archiv) (dfr_prevdepartment)">
    <vt:lpwstr/>
  </property>
  <property fmtid="{D5CDD505-2E9C-101B-9397-08002B2CF9AE}" pid="240" name="DFR: Aufgabe ID (dfr_taskid)">
    <vt:lpwstr/>
  </property>
  <property fmtid="{D5CDD505-2E9C-101B-9397-08002B2CF9AE}" pid="241" name="DFR: Aktueller Prüfer/Freigeber (dfr_taskowner)">
    <vt:lpwstr/>
  </property>
  <property fmtid="{D5CDD505-2E9C-101B-9397-08002B2CF9AE}" pid="242" name="DFR: Freigabe eingeleitet durch (dfr_taskinitializer)">
    <vt:lpwstr>Franner, Markus</vt:lpwstr>
  </property>
  <property fmtid="{D5CDD505-2E9C-101B-9397-08002B2CF9AE}" pid="243" name="DFR: Ersteller (dfr_creator)">
    <vt:lpwstr>Ersteller: Hofbauer, Franz</vt:lpwstr>
  </property>
  <property fmtid="{D5CDD505-2E9C-101B-9397-08002B2CF9AE}" pid="244" name="DFR: Organisationseinheit (dfr_orgunit)">
    <vt:lpwstr>Anästhesie und Intensivmedizin</vt:lpwstr>
  </property>
  <property fmtid="{D5CDD505-2E9C-101B-9397-08002B2CF9AE}" pid="245" name="DFR: Gültigkeitsbereich (dfr_orgscope)">
    <vt:lpwstr>SK Gmunden</vt:lpwstr>
  </property>
  <property fmtid="{D5CDD505-2E9C-101B-9397-08002B2CF9AE}" pid="246" name="DFR: Titel (Title)">
    <vt:lpwstr>Handbuch für Präanästhesievisite</vt:lpwstr>
  </property>
  <property fmtid="{D5CDD505-2E9C-101B-9397-08002B2CF9AE}" pid="247" name="DFR: Zuständigkeit (dfr_taskownerresponsibility)">
    <vt:lpwstr/>
  </property>
  <property fmtid="{D5CDD505-2E9C-101B-9397-08002B2CF9AE}" pid="248" name="DFR: Berufsgruppe (Berufsgruppe)">
    <vt:lpwstr>Ärzte und akademisches Personal; Pflegepersonal</vt:lpwstr>
  </property>
  <property fmtid="{D5CDD505-2E9C-101B-9397-08002B2CF9AE}" pid="249" name="DFR: Veröffentlichungsdatum (dfr_publisheddate)">
    <vt:lpwstr>13.06.2017</vt:lpwstr>
  </property>
  <property fmtid="{D5CDD505-2E9C-101B-9397-08002B2CF9AE}" pid="250" name="DFR: Standort Kürzel (dfr_location)">
    <vt:lpwstr>GM</vt:lpwstr>
  </property>
  <property fmtid="{D5CDD505-2E9C-101B-9397-08002B2CF9AE}" pid="251" name="DFR: Link zur Hauptversion (customfield_majorversion)">
    <vt:lpwstr/>
  </property>
  <property fmtid="{D5CDD505-2E9C-101B-9397-08002B2CF9AE}" pid="252" name="DFR: HVersion (dfr_majorversion)">
    <vt:lpwstr>0.0</vt:lpwstr>
  </property>
  <property fmtid="{D5CDD505-2E9C-101B-9397-08002B2CF9AE}" pid="253" name="DFR: ID (ID)">
    <vt:lpwstr>212</vt:lpwstr>
  </property>
  <property fmtid="{D5CDD505-2E9C-101B-9397-08002B2CF9AE}" pid="254" name="DFR: Inhaltstyp (ContentType)">
    <vt:lpwstr>Handbuch</vt:lpwstr>
  </property>
  <property fmtid="{D5CDD505-2E9C-101B-9397-08002B2CF9AE}" pid="255" name="DFR: Erstellt (Created)">
    <vt:lpwstr>13.06.2017 12:46</vt:lpwstr>
  </property>
  <property fmtid="{D5CDD505-2E9C-101B-9397-08002B2CF9AE}" pid="256" name="DFR: Erstellt von (Author)">
    <vt:lpwstr>Hermann, Julia</vt:lpwstr>
  </property>
  <property fmtid="{D5CDD505-2E9C-101B-9397-08002B2CF9AE}" pid="257" name="DFR: Geändert (Modified)">
    <vt:lpwstr>13.06.2017 14:22</vt:lpwstr>
  </property>
  <property fmtid="{D5CDD505-2E9C-101B-9397-08002B2CF9AE}" pid="258" name="DFR: Geändert von (Editor)">
    <vt:lpwstr>Franner, Markus</vt:lpwstr>
  </property>
  <property fmtid="{D5CDD505-2E9C-101B-9397-08002B2CF9AE}" pid="259" name="DFR: Hat Kopierziele (_HasCopyDestinations)">
    <vt:lpwstr/>
  </property>
  <property fmtid="{D5CDD505-2E9C-101B-9397-08002B2CF9AE}" pid="260" name="DFR: Kopiequelle (_CopySource)">
    <vt:lpwstr/>
  </property>
  <property fmtid="{D5CDD505-2E9C-101B-9397-08002B2CF9AE}" pid="261" name="DFR: URL-Pfad (FileRef)">
    <vt:lpwstr>/dokumente/Lists/GM_AnaesthesieIntensivmedizin/Leitfaden für Präanästhesievisite</vt:lpwstr>
  </property>
  <property fmtid="{D5CDD505-2E9C-101B-9397-08002B2CF9AE}" pid="262" name="DFR: Pfad (FileDirRef)">
    <vt:lpwstr>/dokumente/Lists/GM_AnaesthesieIntensivmedizin</vt:lpwstr>
  </property>
  <property fmtid="{D5CDD505-2E9C-101B-9397-08002B2CF9AE}" pid="263" name="DFR: Geändert (Last_x0020_Modified)">
    <vt:lpwstr>13.06.2017 14:22</vt:lpwstr>
  </property>
  <property fmtid="{D5CDD505-2E9C-101B-9397-08002B2CF9AE}" pid="264" name="DFR: Erstellt (Created_x0020_Date)">
    <vt:lpwstr>13.06.2017 12:46</vt:lpwstr>
  </property>
  <property fmtid="{D5CDD505-2E9C-101B-9397-08002B2CF9AE}" pid="265" name="DFR: Dateigröße (File_x0020_Size)">
    <vt:lpwstr>8213009</vt:lpwstr>
  </property>
  <property fmtid="{D5CDD505-2E9C-101B-9397-08002B2CF9AE}" pid="266" name="DFR: Elementtyp (FSObjType)">
    <vt:lpwstr>0</vt:lpwstr>
  </property>
  <property fmtid="{D5CDD505-2E9C-101B-9397-08002B2CF9AE}" pid="267" name="DFR: Sortierungsart (SortBehavior)">
    <vt:lpwstr>0</vt:lpwstr>
  </property>
  <property fmtid="{D5CDD505-2E9C-101B-9397-08002B2CF9AE}" pid="268" name="DFR: Maske der effektiven Berechtigungen (PermMask)">
    <vt:lpwstr>0x1b00c4311ff</vt:lpwstr>
  </property>
  <property fmtid="{D5CDD505-2E9C-101B-9397-08002B2CF9AE}" pid="269" name="DFR: ID des Benutzers, der das Element ausgecheckt hat (CheckedOutUserId)">
    <vt:lpwstr/>
  </property>
  <property fmtid="{D5CDD505-2E9C-101B-9397-08002B2CF9AE}" pid="270" name="DFR: Ist lokal ausgecheckt (IsCheckedoutToLocal)">
    <vt:lpwstr>0</vt:lpwstr>
  </property>
  <property fmtid="{D5CDD505-2E9C-101B-9397-08002B2CF9AE}" pid="271" name="DFR: Ausgecheckt von (CheckoutUser)">
    <vt:lpwstr/>
  </property>
  <property fmtid="{D5CDD505-2E9C-101B-9397-08002B2CF9AE}" pid="272" name="DFR: Eindeutige ID (UniqueId)">
    <vt:lpwstr>8b53be4c-04b1-4303-95a2-3bcb75f13f3b</vt:lpwstr>
  </property>
  <property fmtid="{D5CDD505-2E9C-101B-9397-08002B2CF9AE}" pid="273" name="DFR: Client-ID (SyncClientId)">
    <vt:lpwstr/>
  </property>
  <property fmtid="{D5CDD505-2E9C-101B-9397-08002B2CF9AE}" pid="274" name="DFR: ProgId (ProgId)">
    <vt:lpwstr/>
  </property>
  <property fmtid="{D5CDD505-2E9C-101B-9397-08002B2CF9AE}" pid="275" name="DFR: ScopeId (ScopeId)">
    <vt:lpwstr>{71838205-E9A2-4F50-9F2C-546F4C5D0B72}</vt:lpwstr>
  </property>
  <property fmtid="{D5CDD505-2E9C-101B-9397-08002B2CF9AE}" pid="276" name="DFR: Virenstatus (VirusStatus)">
    <vt:lpwstr>8213009</vt:lpwstr>
  </property>
  <property fmtid="{D5CDD505-2E9C-101B-9397-08002B2CF9AE}" pid="277" name="DFR: Ausgecheckt von (CheckedOutTitle)">
    <vt:lpwstr/>
  </property>
  <property fmtid="{D5CDD505-2E9C-101B-9397-08002B2CF9AE}" pid="278" name="DFR: Kommentar zum Einchecken (_CheckinComment)">
    <vt:lpwstr/>
  </property>
  <property fmtid="{D5CDD505-2E9C-101B-9397-08002B2CF9AE}" pid="279" name="DFR: Ausgecheckt von (LinkCheckedOutTitle)">
    <vt:lpwstr/>
  </property>
  <property fmtid="{D5CDD505-2E9C-101B-9397-08002B2CF9AE}" pid="280" name="DFR: Anfang der Menütabelle bearbeiten (_EditMenuTableStart)">
    <vt:lpwstr>Leitfaden für Präanästhesievisite</vt:lpwstr>
  </property>
  <property fmtid="{D5CDD505-2E9C-101B-9397-08002B2CF9AE}" pid="281" name="DFR: Anfang der Menütabelle bearbeiten (_EditMenuTableStart2)">
    <vt:lpwstr>212</vt:lpwstr>
  </property>
  <property fmtid="{D5CDD505-2E9C-101B-9397-08002B2CF9AE}" pid="282" name="DFR: Ende der Menütabelle bearbeiten (_EditMenuTableEnd)">
    <vt:lpwstr>212</vt:lpwstr>
  </property>
  <property fmtid="{D5CDD505-2E9C-101B-9397-08002B2CF9AE}" pid="283" name="DFR: Name (LinkFilenameNoMenu)">
    <vt:lpwstr>Leitfaden für Präanästhesievisite</vt:lpwstr>
  </property>
  <property fmtid="{D5CDD505-2E9C-101B-9397-08002B2CF9AE}" pid="284" name="DFR: Name (LinkFilename)">
    <vt:lpwstr>Leitfaden für Präanästhesievisite</vt:lpwstr>
  </property>
  <property fmtid="{D5CDD505-2E9C-101B-9397-08002B2CF9AE}" pid="285" name="DFR: Name (LinkFilename2)">
    <vt:lpwstr>Leitfaden für Präanästhesievisite</vt:lpwstr>
  </property>
  <property fmtid="{D5CDD505-2E9C-101B-9397-08002B2CF9AE}" pid="286" name="DFR: Typ (DocIcon)">
    <vt:lpwstr>docx</vt:lpwstr>
  </property>
  <property fmtid="{D5CDD505-2E9C-101B-9397-08002B2CF9AE}" pid="287" name="DFR: Serverrelative URL (ServerUrl)">
    <vt:lpwstr>/dokumente/Lists/GM_AnaesthesieIntensivmedizin/Leitfaden für Präanästhesievisite</vt:lpwstr>
  </property>
  <property fmtid="{D5CDD505-2E9C-101B-9397-08002B2CF9AE}" pid="288" name="DFR: Codierte absolute URL (EncodedAbsUrl)">
    <vt:lpwstr>http://gespag.info/dokumente/Lists/GM_AnaesthesieIntensivmedizin/Leitfaden%20für%20Präanästhesievisite.docx</vt:lpwstr>
  </property>
  <property fmtid="{D5CDD505-2E9C-101B-9397-08002B2CF9AE}" pid="289" name="DFR: Name (BaseName)">
    <vt:lpwstr>Leitfaden für Präanästhesievisite</vt:lpwstr>
  </property>
  <property fmtid="{D5CDD505-2E9C-101B-9397-08002B2CF9AE}" pid="290" name="DFR: Dateigröße (FileSizeDisplay)">
    <vt:lpwstr>8213009</vt:lpwstr>
  </property>
  <property fmtid="{D5CDD505-2E9C-101B-9397-08002B2CF9AE}" pid="291" name="DFR: Eigenschaftenbehälter (MetaInfo)">
    <vt:lpwstr>;#3;# DFR\: Aktueller Prüfer/Freigeber (dfr_taskowner):SW| Keywords:EW| ContentType:EW| DFR\: Pfad (FileDirRef):SW|/dokumente/Lists/GM_AnaesthesieIntensivmedizin ContentTypeId:LW|0x010100702417A06B9047CAB652CC4AA88568790037D0F12CDE2848F99B3607D28449107000D6659AAD1B383E4CA4A544272DCC1F4E _Author:SW|Hermann, Julia dfr_lastrevision:EW| DFR\: Freigabe eingeleitet durch (dfr_taskinitializer):SW| DFR\: Kopiequelle (_CopySource):SW| dfr_majorversion:SW|0.0 dfr_pendingorgapprovers:SW| DFR\: Ende der Menütabelle bearbeiten (_EditMenuTableEnd):SW|212 DFR\: Rev. Benachrichtigung (dfr_lastnotification):SW| DFR\: letzte Revision (dfr_lastrevision):SW| DFR\: Geändert von (Editor):SW|Franner, Markus dfr_taskownerresponsibility:EW| dfr_archived:EW| DFR\: Revision (dfr_revision):SW|0 DFR\: HTML-Dateityp (HTML File Type):SW| display_urn\:schemas-microsoft-com\:office\:office#dfr_taskowner:SW|Franner, Markus DFR\: wird fachl. freig. durch (dfr_pendingtecapprovers):SW| DFR\: Titel (Title):SW|Handbuch für Präanästhesievisite dfr_approvalid:SW|73983db3-e7fb-4c53-932a-aa2ef66b871f dfr_department:SW|Anästhesie Ambulanz DFR\: Maske der effektiven Berechtigungen (PermMask):SW|0x1b00c4311ff DFR\: Untergeordnete Elementanzahl (ItemChildCount):SW|0 DFR\: Ausgecheckt von (CheckedOutTitle):SW| DFR\: Archiviert (dfr_archived):SW| DFR\: Inhaltstyp-ID (ContentTypeId):SW|0x010100702417A06B9047CAB652CC4AA88568790037D0F12CDE2848F99B3607D28449107000D6659AAD1B383E4CA4A544272DCC1F4E DFR\: Kommentare zur Genehmigung (_ModerationComments):SW| DFR\: wurde org. freig. durch (dfr_finishedorgapprovers):SW| DFR\: Genehmigungsstatus (_ModerationStatus):SW|Entwurf DFR\: Ist lokal ausgecheckt (IsCheckedoutToLocal):SW|0 DFR\: Eigenschaftenbehälter (MetaInfo):LW|;#3;# DFR\\: Aktueller Prüfer/Freigeber (dfr_taskowner):SW| Keywords:EW| ContentType:EW| DFR\\: Pfad (FileDirRef):SW|/dokumente/Lists/GM_AnaesthesieIntensivmedizin ContentTypeId:LW|0x010100702417A06B9047CAB652CC4AA88568790037D0F12CDE2848F99B3607D28449107000D6659AAD1B383E4CA4A544272DCC1F4E _Author:SW|Hermann, Julia dfr_lastrevision:EW| DFR\\: Freigabe eingeleitet durch (dfr_taskinitializer):SW| DFR\\: Kopiequelle (_CopySource):SW| vti_sourcecontrolmultiuserchkoutby:VR|i:0#.w|healthsys\\\\\\\\gmfranma dfr_majorversion:SW|0.0 dfr_pendingorgapprovers:SW| DFR\\: Ende der Menütabelle bearbeiten (_EditMenuTableEnd):SW|212 DFR\\: Rev. Benachrichtigung (dfr_lastnotification):SW| DFR\\: letzte Revision (dfr_lastrevision):SW| DFR\\: Geändert von (Editor):SW|Hermann, Julia dfr_taskownerresponsibility:EW| dfr_archived:EW| DFR\\: Revision (dfr_revision):SW|0 DFR\\: HTML-Dateityp (HTML File Type):SW| display_urn\\:schemas-microsoft-com\\:office\\:office#dfr_taskowner:SW|Franner, Markus DFR\\: wird fachl. freig. durch (dfr_pendingtecapprovers):SW| DFR\\: Titel (Title):SW|Neues Handbuch dfr_approvalid:SW|00000000-0000-0000-0000-000000000000 dfr_department:SW|Anästhesie Ambulanz DFR\\: Maske der effektiven Berechtigungen (PermMask):SW|0x1b00c4311ff DFR\\: Untergeordnete Elementanzahl (ItemChildCount):SW|0 DFR\\: Ausgecheckt von (CheckedOutTitle):SW| DFR\\: Archiviert (dfr_archived):SW| DFR\\: Inhaltstyp-ID (ContentTypeId):SW|0x010100702417A06B9047CAB652CC4AA88568790037D0F12CDE2848F99B3607D28449107000D6659AAD1B383E4CA4A544272DCC1F4E DFR\\: Kommentare zur Genehmigung (_ModerationComments):SW| DFR\\: wurde org. freig. durch (dfr_finishedorgapprovers):SW| DFR\\: Genehmigungsstatus (_ModerationStatus):SW|Entwurf DFR\\: Ist lokal ausgecheckt (IsCheckedoutToLocal):SW|0 DFR\\: Eigenschaftenbehälter (MetaInfo):LW|;#3;# Keywords:EW| DFR\\\\: Aktueller Prüfer/Freigeber (dfr_taskowner):SW| ContentTypeId:LW|0x010100702417A06B9047CAB652CC4AA88568790037D0F12CDE2848F99B3607D28449107000D6659AAD1B383E4CA4A544272DCC1F4E _Author:SW|Hermann, Julia ContentType:EW| dfr_lastrevisio _Status:EW| DFR\\: Sortierungsart (SortBehavior):SW|0 DFR\\: Dokument geändert von (Modified By):SW|i:0#.w|healthsys\\\\gmhermju DFR\\: Berufsgruppe (Berufsgruppe):SW|Ärzte und akademisches Personal; Pflegepersonal DFR\\: wird geprüft durch (dfr_pendingcheckers):SW| DFR\\: URL-Pfad (FileRef):SW|/dokumente/Lists/GM_AnaesthesieIntensivmedizin/Leitfaden für Präanästhesievisite_NEU DFR\\: Erstellt (Created Date):SW|13.06.2017 12:46 DFR\\: Elementtyp (FSObjType):SW|0 DFR\\: Virenstatus (VirusStatus):SW|7892893 DFR\\: Ausgecheckt von (LinkCheckedOutTitle):SW| DFR\\: Name (LinkFilename):SW|Leitfaden für Präanästhesievisite_NEU dfr_orgscope:SW|;#SK Gmunden;# dfr_finishedtecapprovers:SW| _Comments:EW| display_urn\\:schemas-microsoft-com\\:office\\:office#dfr_creator:SW|Franner, Markus DFR\\: Zuständigkeit (dfr_taskownerresponsibility):SW| dfr_prevdepartment:EW| DFR\\: Instanz-ID (InstanceID):SW| DFR\\: Auswählen (SelectFilename):SW|212 vti_parserversion:SR|15.0.0.4745 customfield_majorversion:EW| DFR\\: Index für freigegebene Dateien (_SharedFileIndex):SW| DFR\\: Hat Kopierziele (_HasCopyDestinations):SW| DFR\\: Untergeordnete Ordneranzahl (FolderChildCount):SW|0 display_urn\\:schemas-microsoft-com\\:office\\:office#dfr_finishedcheckers:SW|Bayer, Martin dfr_actionlink:SW|http://gespag.info/dokumente/_layouts/gespag.dfr/newTask.aspx?IsDlg=1&amp;listID=2c99b9b6-0af6-4677-8e2e-80d43139be7f&amp;itemID=212, freigeben _Category:EW| DFR\\: Freigabe ID (dfr_approvalid):SW|00000000-0000-0000-0000-000000000000 DFR\\: Typ (DocIcon):SW|docx dfr_taskowner:SW| DFR\\: Ersteller (dfr_creator):SW|Ersteller: Franner, Markus DFR\\: Erstellt von (Author):SW|Hermann, Julia DFR\\: Ist aktuelle Version (_IsCurrentVersion):SW|Ja DFR\\: Organisationseinheit (dfr_orgunit):SW|Anästhesie und Intensivmedizin DFR\\: Client-ID (SyncClientId):SW| DFR\\: Reihenfolge (Order):SW|21.200 DFR\\: Nummer des für Parallelitätsprüfungen verwendeten Dokuments (DocConcurrencyNumber):SW|8 dfr_headernote:SW|Kein Vermerk dfr_comments:LW|13.06.2017 10:52:29 Hermann, Julia (Initiator) : Bitte um Prüfung\\n13.06.2017 12:06:53 Bayer, Martin (Prüfer) : ok\\n DFR\\: Workflowinstanz-ID (WorkflowInstanceID):SW| vti_sourcecontrollockid:SW|29358ec1-e813-4793-8e70-ed0344e7b73c display_urn\\:schemas-microsoft-com\\:office\\:office#dfr_pendingorgapprovers:SW|Franner, Markus vti_modifiedby:SR|i:0#.w|healthsys\\\\gmfranma dfr_nextrevision:EW| DFR\\: Quell-URL (_SourceUrl):SW| DFR\\: Inhalt (dfr_contenttype):SW|Handbuch DFR\\: Bereich (vor Archiv) (dfr_prevdepartment):SW| DFR\\: Workflowversion (WorkflowVersion):SW|1 DFR\\: Gültigkeitsbereich (dfr_orgscope):SW|SK Gmunden DFR\\: Dateigröße (File Size):SW|7892893 DFR\\: ProgId (ProgId):SW| DFR\\: Kommentar zum Einchecken (_CheckinComment):SW| DFR\\: App erstellt von (AppAuthor):SW| DFR\\: Benutzeroberflächenversion (_UIVersion):SW|3 _dlc_ExpireDate:SW|2012-04-19T16:44:08+00:00 Subject:EW| DFR\\: wurde fachl. freig. durch (dfr_finishedtecapprovers):SW| DFR\\: nächste Revision (dfr_nextrevision):SW| DFR\\: Veröffentlichungsdatum (dfr_publisheddate):SW| DFR\\: ScopeId (ScopeId):SW|{71838205-E9A2-4F50-9F2C-546F4C5D0B72} DFR\\: Anfang der Menütabelle bearbeiten (_EditMenuTableStart2):SW|212 DFR\\: Quellenname (konvertiertes Dokument) (ParentLeafName):SW| vti_folderitemcount:IR|0 dfr_finishedorgapprovers:SW| dfr_contenttype:SW|Handbuch DFR\\: wird org. freig. durch (dfr_pendingorgapprovers):SW| DFR\\: Name (LinkFilenameNoMenu):SW|Leitfaden für Präanästhesievisite_NEU DFR\\: Name (FileLeafRef):SW|Leitfaden für Präanästhesievisite_NEU DFR\\: ID (ID):SW|212 DFR\\: Erstellt (Created):SW|13.06.2017 12:46 DFR\\: Name (LinkFilename2):SW|Leitfaden für Präanästhesievisite_NEU DFR\\: Codierte absolute URL (EncodedAbsUrl):SW|http://gespag.info/dokumente/Lists/GM_AnaesthesieIntensivmedizin/Leitfaden%20für%20Präanästhesievisite_NEU.docx dfr_creator:SW|4719;#Franner, Markus dfr_pendingcheckers:SW| DFR\\: Inhaltstyp (ContentType):SW|Handbuch DFR\\: HVersion (dfr_majorversion):SW|0.0 DFR\\: ID des Benutzers, der das Element ausgecheckt hat (CheckedOutUserId):SW| display_urn\\:schemas-microsoft-com\\:office\\:office#dfr_pendingcheckers:SW|Bayer, Martin vti_ZeroByteFileIsOverwriteable:SW|false dfr_location:SW|GM vti_foldersubfolderitemcount:IR|0 dfr_pendingtecapprovers:SW| dfr_taskid:EW| DFR\\: Geändert (Last Modified):SW|13.06.2017 12:51 DFR\\: Vermerk (dfr_headernote):SW| DFR\\: Dateityp (File Type):SW|docx DFR\\: Aktion (dfr_actionlink):SW|http://gespag.info/dokumente/_layouts/gespag.dfr/newTask.aspx?IsDlg=1&amp;listID=2c99b9b6-0af6-4677-8e2e-80d43139be7f&amp;itemID=212, freigeben DFR\\: Kommentare (dfr_comments):SW| vti_contentchangeunit:SW| vti_title:SW| Handbuch für Präanästhesievisite  DFR\\: Dokument erstellt von (Created By):SW|i:0#.w|healthsys\\\\gmhermju DFR\\: Link zur Hauptversion (customfield_majorversion):SW| DFR\\: Ausgecheckt von (CheckoutUser):SW| DFR\\: Dateigröße (FileSizeDisplay):SW|7892893 DFR\\: Ebene (_Level):SW|2 akkreditiert:SW|false DFR\\: Aufgabe ID (dfr_taskid):SW| DFR\\: Bearbeiten (Edit):SW|0 DFR\\: owshiddenversion (owshiddenversion):SW|8 DFR\\: Version (_UIVersionString):SW|0.3 dfr_finishedcheckers:SW| DFR\\: Standort Kürzel (dfr_location):SW|GM dfr_orgunit:SW|Anästhesie und Intensivmedizin vti_thumbnailexists:BW|false dfr_taskinitializer:SW| DFR\\: wurde geprüft durch (dfr_finishedcheckers):SW| DFR\\: App geändert von (AppEditor):SW| display_urn\\:schemas-microsoft-com\\:office\\:office#dfr_taskinitializer:SW|Hermann, Julia DFR\\: Name (BaseName):SW|Leitfaden für Präanästhesievisite_NEU vti_pluggableparserversion:SR|15.0.0.4745 _Status:EW| DFR\: Sortierungsart (SortBehavior):SW|0 DFR\: Dokument geändert von (Modified By):SW|i:0#.w|healthsys\\gmfranma DFR\: Berufsgruppe (Berufsgruppe):SW|Ärzte und akademisches Personal; Pflegepersonal display_urn\:schemas-microsoft-com\:office\:office#dfr_finishedorgapprovers:SW|Franner, Markus DFR\: wird geprüft durch (dfr_pendingcheckers):SW| DFR\: URL-Pfad (FileRef):SW|/dokumente/Lists/GM_AnaesthesieIntensivmedizin/Leitfaden für Präanästhesievisite DFR\: Erstellt (Created Date):SW|13.06.2017 12:46 DFR\: Elementtyp (FSObjType):SW|0 DFR\: Virenstatus (VirusStatus):SW|8215087 DFR\: Ausgecheckt von (LinkCheckedOutTitle):SW| DFR\: Name (LinkFilename):SW|Leitfaden für Präanästhesievisite dfr_orgscope:SW|;#SK Gmunden;# dfr_finishedtecapprovers:SW| _Comments:EW| display_urn\:schemas-microsoft-com\:office\:office#dfr_creator:SW|Hofbauer, Franz DFR\: Zuständigkeit (dfr_taskownerresponsibility):SW| dfr_prevdepartment:EW| DFR\: Instanz-ID (InstanceID):SW| DFR\: Auswählen (SelectFilename):SW|212 vti_parserversion:SR|15.0.0.4745 customfield_majorversion:EW| DFR\: Index für freigegebene Dateien (_SharedFileIndex):SW| DFR\: Hat Kopierziele (_HasCopyDestinations):SW| DFR\: Untergeordnete Ordneranzahl (FolderChildCount):SW|0 display_urn\:schemas-microsoft-com\:office\:office#dfr_finishedcheckers:SW|Bayer, Martin dfr_actionlink:SW|http://gespag.info/dokumente/Lists/GM_AnaesthesieIntensivmedizin_Aufgaben/DispForm.aspx?IsDlg=1&amp;ID=280&amp;List=f4aa84e1-b5d7-4e60-ae4d-4b8d0cbb9f7f, Freigabestatus _Category:EW| DFR\: Freigabe ID (dfr_approvalid):SW|00000000-0000-0000-0000-000000000000 DFR\: Typ (DocIcon):SW|docx dfr_taskowner:SW| DFR\: Ersteller (dfr_creator):SW|Ersteller: Franner, Markus DFR\: Erstellt von (Author):SW|Hermann, Julia DFR\: Ist aktuelle Version (_IsCurrentVersion):SW|Ja DFR\: Organisationseinheit (dfr_orgunit):SW|Anästhesie und Intensivmedizin DFR\: Client-ID (SyncClientId):SW| DFR\: Reihenfolge (Order):SW|21.200 DFR\: Nummer des für Parallelitätsprüfungen verwendeten Dokuments (DocConcurrencyNumber):SW|13 dfr_headernote:SW|Kein Vermerk dfr_comments:LW|13.06.2017 12:22:03 Franner, Markus (Initiator) : ok\n13.06.2017 12:22:42 Franner, Markus (Freigeber) : ok\n DFR\: Workflowinstanz-ID (WorkflowInstanceID):SW| display_urn\:schemas-microsoft-com\:office\:office#dfr_pendingorgapprovers:SW|Franner, Markus vti_modifiedby:SR|i:0#.w|healthsys\\gmfranma dfr_nextrevision:EW| DFR\: Quell-URL (_SourceUrl):SW| DFR\: Inhalt (dfr_contenttype):SW|Handbuch DFR\: Bereich (vor Archiv) (dfr_prevdepartment):SW| DFR\: Workflowversion (WorkflowVersion):SW|1 DFR\: Gültigkeitsbereich (dfr_orgscope):SW|SK Gmunden DFR\: Dateigröße (File Size):SW|8215087 DFR\: ProgId (ProgId):SW| DFR\: Kommentar zum Einchecken (_CheckinComment):SW| DFR\: App erstellt von (AppAuthor):SW| DFR\: Benutzeroberflächenversion (_UIVersion):SW|4 _dlc_ExpireDate:SW|2012-04-19T16:44:08+00:00 Subject:EW| DFR\: wurde fachl. freig. durch (dfr_finishedtecapprovers):SW| DFR\: nächste Revision (dfr_nextrevision):SW| DFR\: Veröffentlichungsdatum (dfr_publisheddate):SW| DFR\: ScopeId (ScopeId):SW|{71838205-E9A2-4F50-9F2C-546F4C5D0B72} DFR\: Anfang der Menütabelle bearbeiten (_EditMenuTableStart2):SW|212 DFR\: Quellenname (konvertiertes Dokument) (ParentLeafName):SW| vti_folderitemcount:IR|0 dfr_finishedorgapprovers:SW|4719;#Franner, Markus dfr_contenttype:SW|Handbuch DFR\: wird org. freig. durch (dfr_pendingorgapprovers):SW| DFR\: Name (LinkFilenameNoMenu):SW|Leitfaden für Präanästhesievisite DFR\: Name (FileLeafRef):SW|Leitfaden für Präanästhesievisite DFR\: ID (ID):SW|212 DFR\: Erstellt (Created):SW|13.06.2017 12:46 DFR\: Name (LinkFilename2):SW|Leitfaden für Präanästhesievisite DFR\: Codierte absolute URL (EncodedAbsUrl):SW|http://gespag.info/dokumente/Lists/GM_AnaesthesieIntensivmedizin/Leitfaden%20für%20Präanästhesievisite.docx dfr_creator:SW|4820;#Hofbauer, Franz dfr_pendingcheckers:SW| DFR\: Inhaltstyp (ContentType):SW|Handbuch DFR\: HVersion (dfr_majorversion):SW|0.0 DFR\: ID des Benutzers, der das Element ausgecheckt hat (CheckedOutUserId):SW| display_urn\:schemas-microsoft-com\:office\:office#dfr_pendingcheckers:SW|Bayer, Martin vti_ZeroByteFileIsOverwriteable:SW|false dfr_location:SW|GM vti_foldersubfolderitemcount:IR|0 dfr_pendingtecapprovers:SW| dfr_taskid:EW| DFR\: Geändert (Last Modified):SW|13.06.2017 14:17 DFR\: Vermerk (dfr_headernote):SW| DFR\: Dateityp (File Type):SW|docx DFR\: Aktion (dfr_actionlink):SW|http://gespag.info/dokumente/_layouts/gespag.dfr/newTask.aspx?IsDlg=1&amp;listID=2c99b9b6-0af6-4677-8e2e-80d43139be7f&amp;itemID=212, freigeben DFR\: Kommentare (dfr_comments):SW|13.06.2017 10:52:29 Hermann, Julia (Initiator) : Bitte um Prüfung 13.06.2017 12:06:53 Bayer, Martin (Prüfer) : ok vti_contentchangeunit:SW| vti_title:SW| Handbuch für Präanästhesievisite  DFR\: Dokument erstellt von (Created By):SW|i:0#.w|healthsys\\gmhermju DFR\: Link zur Hauptversion (customfield_majorversion):SW| DFR\: Ausgecheckt von (CheckoutUser):SW| DFR\: Dateigröße (FileSizeDisplay):SW|8215087 DFR\: Ebene (_Level):SW|2 akkreditiert:SW|false DFR\: Aufgabe ID (dfr_taskid):SW| DFR\: Bearbeiten (Edit):SW|0 DFR\: owshiddenversion (owshiddenversion):SW|13 DFR\: Version (_UIVersionString):SW|0.4 dfr_finishedcheckers:SW| DFR\: Standort Kürzel (dfr_location):SW|GM dfr_orgunit:SW|Anästhesie und Intensivmedizin vti_thumbnailexists:BW|false dfr_taskinitializer:SW|4719;#Franner, Markus DFR\: wurde geprüft durch (dfr_finishedcheckers):SW| DFR\: App geändert von (AppEditor):SW| display_urn\:schemas-microsoft-com\:office\:office#dfr_taskinitializer:SW|Franner, Markus</vt:lpwstr>
  </property>
  <property fmtid="{D5CDD505-2E9C-101B-9397-08002B2CF9AE}" pid="292" name="DFR: Ebene (_Level)">
    <vt:lpwstr>2</vt:lpwstr>
  </property>
  <property fmtid="{D5CDD505-2E9C-101B-9397-08002B2CF9AE}" pid="293" name="DFR: Ist aktuelle Version (_IsCurrentVersion)">
    <vt:lpwstr>Ja</vt:lpwstr>
  </property>
  <property fmtid="{D5CDD505-2E9C-101B-9397-08002B2CF9AE}" pid="294" name="DFR: Untergeordnete Elementanzahl (ItemChildCount)">
    <vt:lpwstr>0</vt:lpwstr>
  </property>
  <property fmtid="{D5CDD505-2E9C-101B-9397-08002B2CF9AE}" pid="295" name="DFR: Untergeordnete Ordneranzahl (FolderChildCount)">
    <vt:lpwstr>0</vt:lpwstr>
  </property>
  <property fmtid="{D5CDD505-2E9C-101B-9397-08002B2CF9AE}" pid="296" name="DFR: App erstellt von (AppAuthor)">
    <vt:lpwstr/>
  </property>
  <property fmtid="{D5CDD505-2E9C-101B-9397-08002B2CF9AE}" pid="297" name="DFR: App geändert von (AppEditor)">
    <vt:lpwstr/>
  </property>
  <property fmtid="{D5CDD505-2E9C-101B-9397-08002B2CF9AE}" pid="298" name="DFR: Auswählen (SelectTitle)">
    <vt:lpwstr>212</vt:lpwstr>
  </property>
  <property fmtid="{D5CDD505-2E9C-101B-9397-08002B2CF9AE}" pid="299" name="DFR: Auswählen (SelectFilename)">
    <vt:lpwstr>212</vt:lpwstr>
  </property>
  <property fmtid="{D5CDD505-2E9C-101B-9397-08002B2CF9AE}" pid="300" name="DFR: Bearbeiten (Edit)">
    <vt:lpwstr>0</vt:lpwstr>
  </property>
  <property fmtid="{D5CDD505-2E9C-101B-9397-08002B2CF9AE}" pid="301" name="DFR: owshiddenversion (owshiddenversion)">
    <vt:lpwstr>17</vt:lpwstr>
  </property>
  <property fmtid="{D5CDD505-2E9C-101B-9397-08002B2CF9AE}" pid="302" name="DFR: Benutzeroberflächenversion (_UIVersion)">
    <vt:lpwstr>4</vt:lpwstr>
  </property>
  <property fmtid="{D5CDD505-2E9C-101B-9397-08002B2CF9AE}" pid="303" name="DFR: Version (_UIVersionString)">
    <vt:lpwstr>1.0</vt:lpwstr>
  </property>
  <property fmtid="{D5CDD505-2E9C-101B-9397-08002B2CF9AE}" pid="304" name="DFR: Instanz-ID (InstanceID)">
    <vt:lpwstr/>
  </property>
  <property fmtid="{D5CDD505-2E9C-101B-9397-08002B2CF9AE}" pid="305" name="DFR: Reihenfolge (Order)">
    <vt:lpwstr>21.200</vt:lpwstr>
  </property>
  <property fmtid="{D5CDD505-2E9C-101B-9397-08002B2CF9AE}" pid="306" name="DFR: GUID (GUID)">
    <vt:lpwstr>{92BB6A87-1270-47A7-9EAD-81F40505C4EC}</vt:lpwstr>
  </property>
  <property fmtid="{D5CDD505-2E9C-101B-9397-08002B2CF9AE}" pid="307" name="DFR: Workflowversion (WorkflowVersion)">
    <vt:lpwstr>1</vt:lpwstr>
  </property>
  <property fmtid="{D5CDD505-2E9C-101B-9397-08002B2CF9AE}" pid="308" name="DFR: Workflowinstanz-ID (WorkflowInstanceID)">
    <vt:lpwstr/>
  </property>
  <property fmtid="{D5CDD505-2E9C-101B-9397-08002B2CF9AE}" pid="309" name="DFR: Quellenversion (konvertiertes Dokument) (ParentVersionString)">
    <vt:lpwstr/>
  </property>
  <property fmtid="{D5CDD505-2E9C-101B-9397-08002B2CF9AE}" pid="310" name="DFR: Quellenname (konvertiertes Dokument) (ParentLeafName)">
    <vt:lpwstr/>
  </property>
  <property fmtid="{D5CDD505-2E9C-101B-9397-08002B2CF9AE}" pid="311" name="DFR: Nummer des für Parallelitätsprüfungen verwendeten Dokuments (DocConcurrencyNumber)">
    <vt:lpwstr>16</vt:lpwstr>
  </property>
</Properties>
</file>